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b/>
          <w:sz w:val="28"/>
          <w:szCs w:val="28"/>
          <w:lang w:eastAsia="zh-CN"/>
        </w:rPr>
      </w:pPr>
      <w:r>
        <w:rPr>
          <w:rFonts w:hint="eastAsia" w:ascii="仿宋" w:hAnsi="仿宋" w:eastAsia="仿宋"/>
          <w:b/>
          <w:sz w:val="28"/>
          <w:szCs w:val="28"/>
        </w:rPr>
        <w:t>新疆乌恰县喀尔勇库勒阿拉根姆铜矿</w:t>
      </w:r>
      <w:r>
        <w:rPr>
          <w:rFonts w:hint="eastAsia" w:ascii="仿宋" w:hAnsi="仿宋" w:eastAsia="仿宋"/>
          <w:b/>
          <w:sz w:val="28"/>
          <w:szCs w:val="28"/>
          <w:lang w:eastAsia="zh-CN"/>
        </w:rPr>
        <w:t>普</w:t>
      </w:r>
      <w:r>
        <w:rPr>
          <w:rFonts w:hint="eastAsia" w:ascii="仿宋" w:hAnsi="仿宋" w:eastAsia="仿宋"/>
          <w:b/>
          <w:sz w:val="28"/>
          <w:szCs w:val="28"/>
        </w:rPr>
        <w:t>查</w:t>
      </w:r>
      <w:r>
        <w:rPr>
          <w:rFonts w:hint="eastAsia" w:ascii="仿宋" w:hAnsi="仿宋" w:eastAsia="仿宋"/>
          <w:b/>
          <w:sz w:val="28"/>
          <w:szCs w:val="28"/>
          <w:lang w:eastAsia="zh-CN"/>
        </w:rPr>
        <w:t>地质概况</w:t>
      </w:r>
    </w:p>
    <w:p>
      <w:pPr>
        <w:rPr>
          <w:rFonts w:ascii="仿宋" w:hAnsi="仿宋" w:eastAsia="仿宋"/>
          <w:b/>
          <w:sz w:val="28"/>
          <w:szCs w:val="28"/>
        </w:rPr>
      </w:pPr>
      <w:r>
        <w:rPr>
          <w:rFonts w:hint="eastAsia" w:ascii="仿宋" w:hAnsi="仿宋" w:eastAsia="仿宋"/>
          <w:b/>
          <w:sz w:val="28"/>
          <w:szCs w:val="28"/>
        </w:rPr>
        <w:t>一、基本情况</w:t>
      </w:r>
    </w:p>
    <w:p>
      <w:pPr>
        <w:ind w:firstLine="560"/>
        <w:jc w:val="left"/>
        <w:rPr>
          <w:rFonts w:hint="eastAsia" w:ascii="仿宋" w:hAnsi="仿宋" w:eastAsia="仿宋"/>
          <w:sz w:val="28"/>
          <w:szCs w:val="28"/>
          <w:lang w:val="en-US" w:eastAsia="zh-CN"/>
        </w:rPr>
      </w:pPr>
      <w:r>
        <w:rPr>
          <w:rFonts w:ascii="仿宋" w:hAnsi="仿宋" w:eastAsia="仿宋"/>
          <w:sz w:val="28"/>
          <w:szCs w:val="28"/>
        </w:rPr>
        <w:t>1</w:t>
      </w:r>
      <w:r>
        <w:rPr>
          <w:rFonts w:hint="eastAsia" w:ascii="仿宋" w:hAnsi="仿宋" w:eastAsia="仿宋"/>
          <w:sz w:val="28"/>
          <w:szCs w:val="28"/>
        </w:rPr>
        <w:t>.</w:t>
      </w:r>
      <w:r>
        <w:rPr>
          <w:rFonts w:hint="eastAsia" w:ascii="仿宋" w:hAnsi="仿宋" w:eastAsia="仿宋"/>
          <w:sz w:val="28"/>
          <w:szCs w:val="28"/>
          <w:lang w:eastAsia="zh-CN"/>
        </w:rPr>
        <w:t>位置、交通</w:t>
      </w:r>
    </w:p>
    <w:p>
      <w:pPr>
        <w:ind w:firstLine="560"/>
        <w:jc w:val="left"/>
        <w:rPr>
          <w:rFonts w:hint="eastAsia" w:ascii="仿宋" w:hAnsi="仿宋" w:eastAsia="仿宋"/>
          <w:sz w:val="28"/>
          <w:szCs w:val="28"/>
          <w:lang w:eastAsia="zh-CN"/>
        </w:rPr>
      </w:pPr>
      <w:r>
        <w:rPr>
          <w:rFonts w:hint="eastAsia" w:ascii="仿宋" w:hAnsi="仿宋" w:eastAsia="仿宋"/>
          <w:sz w:val="28"/>
          <w:szCs w:val="28"/>
          <w:lang w:eastAsia="zh-CN"/>
        </w:rPr>
        <w:t>预查区位于新疆塔里木盆地西缘西南天山西段乌恰县巴阿拉根姆一带，南西距乌恰县城约25</w:t>
      </w:r>
      <w:r>
        <w:rPr>
          <w:rFonts w:hint="default" w:ascii="Times New Roman" w:hAnsi="Times New Roman" w:eastAsia="仿宋" w:cs="Times New Roman"/>
          <w:sz w:val="28"/>
          <w:szCs w:val="28"/>
          <w:lang w:val="en-US" w:eastAsia="zh-CN"/>
        </w:rPr>
        <w:t>km</w:t>
      </w:r>
      <w:r>
        <w:rPr>
          <w:rFonts w:hint="eastAsia" w:ascii="仿宋" w:hAnsi="仿宋" w:eastAsia="仿宋"/>
          <w:sz w:val="28"/>
          <w:szCs w:val="28"/>
          <w:lang w:eastAsia="zh-CN"/>
        </w:rPr>
        <w:t>东南距南疆重镇喀什市约110</w:t>
      </w:r>
      <w:r>
        <w:rPr>
          <w:rFonts w:hint="default" w:ascii="Times New Roman" w:hAnsi="Times New Roman" w:eastAsia="仿宋" w:cs="Times New Roman"/>
          <w:sz w:val="28"/>
          <w:szCs w:val="28"/>
          <w:lang w:val="en-US" w:eastAsia="zh-CN"/>
        </w:rPr>
        <w:t>km</w:t>
      </w:r>
      <w:r>
        <w:rPr>
          <w:rFonts w:hint="eastAsia" w:ascii="仿宋" w:hAnsi="仿宋" w:eastAsia="仿宋"/>
          <w:sz w:val="28"/>
          <w:szCs w:val="28"/>
          <w:lang w:val="en-US" w:eastAsia="zh-CN"/>
        </w:rPr>
        <w:t>（见图1-1）</w:t>
      </w:r>
      <w:r>
        <w:rPr>
          <w:rFonts w:hint="eastAsia" w:ascii="仿宋" w:hAnsi="仿宋" w:eastAsia="仿宋"/>
          <w:sz w:val="28"/>
          <w:szCs w:val="28"/>
          <w:lang w:eastAsia="zh-CN"/>
        </w:rPr>
        <w:t>,交通条件较好。</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textAlignment w:val="auto"/>
        <w:outlineLvl w:val="9"/>
        <w:rPr>
          <w:rFonts w:hint="eastAsia" w:asciiTheme="minorEastAsia" w:hAnsiTheme="minorEastAsia" w:eastAsiaTheme="minorEastAsia"/>
          <w:lang w:eastAsia="zh-CN"/>
        </w:rPr>
      </w:pPr>
      <w:r>
        <w:rPr>
          <w:rFonts w:hint="eastAsia" w:asciiTheme="minorEastAsia" w:hAnsiTheme="minorEastAsia" w:eastAsiaTheme="minorEastAsia"/>
          <w:lang w:eastAsia="zh-CN"/>
        </w:rPr>
        <w:drawing>
          <wp:inline distT="0" distB="0" distL="114300" distR="114300">
            <wp:extent cx="5274310" cy="5814695"/>
            <wp:effectExtent l="0" t="0" r="2540" b="14605"/>
            <wp:docPr id="7" name="图片 7" descr="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1-1"/>
                    <pic:cNvPicPr>
                      <a:picLocks noChangeAspect="1"/>
                    </pic:cNvPicPr>
                  </pic:nvPicPr>
                  <pic:blipFill>
                    <a:blip r:embed="rId4"/>
                    <a:stretch>
                      <a:fillRect/>
                    </a:stretch>
                  </pic:blipFill>
                  <pic:spPr>
                    <a:xfrm>
                      <a:off x="0" y="0"/>
                      <a:ext cx="5274310" cy="5814695"/>
                    </a:xfrm>
                    <a:prstGeom prst="rect">
                      <a:avLst/>
                    </a:prstGeom>
                  </pic:spPr>
                </pic:pic>
              </a:graphicData>
            </a:graphic>
          </wp:inline>
        </w:drawing>
      </w:r>
    </w:p>
    <w:p>
      <w:pPr>
        <w:ind w:firstLine="2409" w:firstLineChars="1000"/>
        <w:jc w:val="both"/>
        <w:rPr>
          <w:rFonts w:hint="eastAsia" w:ascii="仿宋" w:hAnsi="仿宋" w:eastAsia="仿宋"/>
          <w:b/>
          <w:bCs/>
          <w:sz w:val="24"/>
          <w:szCs w:val="24"/>
          <w:lang w:val="en-US" w:eastAsia="zh-CN"/>
        </w:rPr>
      </w:pPr>
      <w:r>
        <w:rPr>
          <w:rFonts w:hint="eastAsia" w:ascii="仿宋" w:hAnsi="仿宋" w:eastAsia="仿宋"/>
          <w:b/>
          <w:bCs/>
          <w:sz w:val="24"/>
          <w:szCs w:val="24"/>
          <w:lang w:eastAsia="zh-CN"/>
        </w:rPr>
        <w:t>图</w:t>
      </w:r>
      <w:r>
        <w:rPr>
          <w:rFonts w:hint="eastAsia" w:ascii="仿宋" w:hAnsi="仿宋" w:eastAsia="仿宋"/>
          <w:b/>
          <w:bCs/>
          <w:sz w:val="24"/>
          <w:szCs w:val="24"/>
          <w:lang w:val="en-US" w:eastAsia="zh-CN"/>
        </w:rPr>
        <w:t xml:space="preserve"> 1-1 预查区交通位置图</w:t>
      </w:r>
    </w:p>
    <w:p>
      <w:pPr>
        <w:ind w:firstLine="560" w:firstLineChars="200"/>
        <w:rPr>
          <w:rFonts w:ascii="仿宋" w:hAnsi="仿宋" w:eastAsia="仿宋"/>
          <w:sz w:val="28"/>
          <w:szCs w:val="28"/>
        </w:rPr>
      </w:pPr>
    </w:p>
    <w:p>
      <w:pPr>
        <w:ind w:firstLine="560" w:firstLineChars="200"/>
        <w:rPr>
          <w:rFonts w:ascii="仿宋" w:hAnsi="仿宋" w:eastAsia="仿宋"/>
          <w:sz w:val="28"/>
          <w:szCs w:val="28"/>
        </w:rPr>
      </w:pPr>
      <w:r>
        <w:rPr>
          <w:rFonts w:ascii="仿宋" w:hAnsi="仿宋" w:eastAsia="仿宋"/>
          <w:sz w:val="28"/>
          <w:szCs w:val="28"/>
        </w:rPr>
        <w:t>2.自然地理、经济状况</w:t>
      </w:r>
    </w:p>
    <w:p>
      <w:pPr>
        <w:spacing w:line="360" w:lineRule="auto"/>
        <w:ind w:firstLine="560" w:firstLineChars="200"/>
        <w:jc w:val="left"/>
        <w:rPr>
          <w:rFonts w:hint="eastAsia" w:ascii="仿宋" w:hAnsi="仿宋" w:eastAsia="仿宋"/>
          <w:sz w:val="28"/>
          <w:szCs w:val="28"/>
          <w:lang w:val="en-US" w:eastAsia="zh-CN"/>
        </w:rPr>
      </w:pPr>
      <w:r>
        <w:rPr>
          <w:rFonts w:hint="eastAsia" w:ascii="仿宋" w:hAnsi="仿宋" w:eastAsia="仿宋"/>
          <w:sz w:val="28"/>
          <w:szCs w:val="28"/>
          <w:lang w:eastAsia="zh-CN"/>
        </w:rPr>
        <w:t>预查区内山脉总体呈近东西走向，地势总体呈现北西高、南东底的趋势，最高点为调查区西北部息特乌特柏斯山峰，海拔4492.5</w:t>
      </w:r>
      <w:r>
        <w:rPr>
          <w:rFonts w:hint="default" w:ascii="Times New Roman" w:hAnsi="Times New Roman" w:eastAsia="仿宋" w:cs="Times New Roman"/>
          <w:sz w:val="28"/>
          <w:szCs w:val="28"/>
          <w:lang w:val="en-US" w:eastAsia="zh-CN"/>
        </w:rPr>
        <w:t>m</w:t>
      </w:r>
      <w:r>
        <w:rPr>
          <w:rFonts w:hint="eastAsia" w:ascii="仿宋" w:hAnsi="仿宋" w:eastAsia="仿宋"/>
          <w:sz w:val="28"/>
          <w:szCs w:val="28"/>
          <w:lang w:eastAsia="zh-CN"/>
        </w:rPr>
        <w:t>，最低处为预查区东南阔阔多维沙沟，海拔2041</w:t>
      </w:r>
      <w:r>
        <w:rPr>
          <w:rFonts w:hint="default" w:ascii="Times New Roman" w:hAnsi="Times New Roman" w:eastAsia="仿宋" w:cs="Times New Roman"/>
          <w:sz w:val="28"/>
          <w:szCs w:val="28"/>
          <w:lang w:val="en-US" w:eastAsia="zh-CN"/>
        </w:rPr>
        <w:t>m</w:t>
      </w:r>
      <w:r>
        <w:rPr>
          <w:rFonts w:hint="eastAsia" w:ascii="仿宋" w:hAnsi="仿宋" w:eastAsia="仿宋"/>
          <w:sz w:val="28"/>
          <w:szCs w:val="28"/>
          <w:lang w:eastAsia="zh-CN"/>
        </w:rPr>
        <w:t>，区内平均海拔一般在2800～3300</w:t>
      </w:r>
      <w:r>
        <w:rPr>
          <w:rFonts w:hint="default" w:ascii="Times New Roman" w:hAnsi="Times New Roman" w:eastAsia="仿宋" w:cs="Times New Roman"/>
          <w:sz w:val="28"/>
          <w:szCs w:val="28"/>
          <w:lang w:val="en-US" w:eastAsia="zh-CN"/>
        </w:rPr>
        <w:t>m</w:t>
      </w:r>
      <w:r>
        <w:rPr>
          <w:rFonts w:hint="eastAsia" w:ascii="仿宋" w:hAnsi="仿宋" w:eastAsia="仿宋"/>
          <w:sz w:val="28"/>
          <w:szCs w:val="28"/>
          <w:lang w:eastAsia="zh-CN"/>
        </w:rPr>
        <w:t>之间，比高多在400～1000</w:t>
      </w:r>
      <w:r>
        <w:rPr>
          <w:rFonts w:hint="default" w:ascii="Times New Roman" w:hAnsi="Times New Roman" w:eastAsia="仿宋" w:cs="Times New Roman"/>
          <w:sz w:val="28"/>
          <w:szCs w:val="28"/>
          <w:lang w:val="en-US" w:eastAsia="zh-CN"/>
        </w:rPr>
        <w:t>m</w:t>
      </w:r>
      <w:r>
        <w:rPr>
          <w:rFonts w:hint="eastAsia" w:ascii="仿宋" w:hAnsi="仿宋" w:eastAsia="仿宋"/>
          <w:sz w:val="28"/>
          <w:szCs w:val="28"/>
          <w:lang w:eastAsia="zh-CN"/>
        </w:rPr>
        <w:t>。预查区裂隙泉发育，涌水量较大，均为淡水泉，水质较好，可以饮用。生产和生活物资主要依靠阿图什市、喀什市及乌恰县供应。</w:t>
      </w:r>
    </w:p>
    <w:p>
      <w:pPr>
        <w:spacing w:line="360" w:lineRule="auto"/>
        <w:ind w:firstLine="560" w:firstLineChars="200"/>
        <w:jc w:val="left"/>
        <w:rPr>
          <w:rFonts w:hint="eastAsia" w:ascii="仿宋" w:hAnsi="仿宋" w:eastAsia="仿宋"/>
          <w:sz w:val="28"/>
          <w:szCs w:val="28"/>
          <w:lang w:eastAsia="zh-CN"/>
        </w:rPr>
      </w:pPr>
      <w:r>
        <w:rPr>
          <w:rFonts w:hint="eastAsia" w:ascii="仿宋" w:hAnsi="仿宋" w:eastAsia="仿宋"/>
          <w:sz w:val="28"/>
          <w:szCs w:val="28"/>
          <w:lang w:eastAsia="zh-CN"/>
        </w:rPr>
        <w:t>3.探矿权内完成的主要工作量及投入资金</w:t>
      </w:r>
    </w:p>
    <w:p>
      <w:pPr>
        <w:spacing w:line="360" w:lineRule="auto"/>
        <w:ind w:left="559" w:leftChars="266" w:firstLine="0" w:firstLineChars="0"/>
        <w:jc w:val="left"/>
        <w:rPr>
          <w:rFonts w:hint="default" w:ascii="仿宋" w:hAnsi="仿宋" w:eastAsia="仿宋"/>
          <w:sz w:val="28"/>
          <w:szCs w:val="28"/>
          <w:lang w:val="en-US" w:eastAsia="zh-CN"/>
        </w:rPr>
      </w:pPr>
      <w:r>
        <w:rPr>
          <w:rFonts w:hint="eastAsia" w:ascii="仿宋" w:hAnsi="仿宋" w:eastAsia="仿宋"/>
          <w:sz w:val="28"/>
          <w:szCs w:val="28"/>
          <w:lang w:val="zh-CN" w:eastAsia="zh-CN"/>
        </w:rPr>
        <w:t>探矿权编号</w:t>
      </w:r>
      <w:r>
        <w:rPr>
          <w:rFonts w:hint="eastAsia" w:ascii="仿宋" w:hAnsi="仿宋" w:eastAsia="仿宋"/>
          <w:sz w:val="28"/>
          <w:szCs w:val="28"/>
          <w:lang w:val="en-US" w:eastAsia="zh-CN"/>
        </w:rPr>
        <w:t>T65120111002045198</w:t>
      </w:r>
      <w:r>
        <w:rPr>
          <w:rFonts w:hint="eastAsia" w:ascii="仿宋" w:hAnsi="仿宋" w:eastAsia="仿宋"/>
          <w:sz w:val="28"/>
          <w:szCs w:val="28"/>
          <w:lang w:val="zh-CN" w:eastAsia="zh-CN"/>
        </w:rPr>
        <w:t>，拐点坐标（</w:t>
      </w:r>
      <w:r>
        <w:rPr>
          <w:rFonts w:hint="eastAsia" w:ascii="仿宋" w:hAnsi="仿宋" w:eastAsia="仿宋"/>
          <w:sz w:val="28"/>
          <w:szCs w:val="28"/>
          <w:lang w:val="en-US" w:eastAsia="zh-CN"/>
        </w:rPr>
        <w:t>2000坐标</w:t>
      </w:r>
      <w:r>
        <w:rPr>
          <w:rFonts w:hint="eastAsia" w:ascii="仿宋" w:hAnsi="仿宋" w:eastAsia="仿宋"/>
          <w:sz w:val="28"/>
          <w:szCs w:val="28"/>
          <w:lang w:val="zh-CN" w:eastAsia="zh-CN"/>
        </w:rPr>
        <w:t>）</w:t>
      </w:r>
      <w:bookmarkStart w:id="0" w:name="OLE_LINK11"/>
      <w:bookmarkStart w:id="1" w:name="OLE_LINK10"/>
      <w:r>
        <w:rPr>
          <w:rFonts w:hint="eastAsia" w:ascii="仿宋" w:hAnsi="仿宋" w:eastAsia="仿宋"/>
          <w:sz w:val="28"/>
          <w:szCs w:val="28"/>
          <w:lang w:val="en-US" w:eastAsia="zh-CN"/>
        </w:rPr>
        <w:t>:</w:t>
      </w:r>
    </w:p>
    <w:p>
      <w:pPr>
        <w:spacing w:line="360" w:lineRule="auto"/>
        <w:ind w:firstLine="560" w:firstLineChars="200"/>
        <w:jc w:val="left"/>
        <w:rPr>
          <w:rFonts w:hint="eastAsia" w:ascii="仿宋" w:hAnsi="仿宋" w:eastAsia="仿宋"/>
          <w:sz w:val="28"/>
          <w:szCs w:val="28"/>
          <w:lang w:val="zh-CN" w:eastAsia="zh-CN"/>
        </w:rPr>
      </w:pPr>
      <w:r>
        <w:rPr>
          <w:rFonts w:hint="eastAsia" w:ascii="仿宋" w:hAnsi="仿宋" w:eastAsia="仿宋"/>
          <w:sz w:val="28"/>
          <w:szCs w:val="28"/>
          <w:lang w:val="zh-CN" w:eastAsia="zh-CN"/>
        </w:rPr>
        <w:t>75.1657000,39.5108000</w:t>
      </w:r>
      <w:r>
        <w:rPr>
          <w:rFonts w:hint="eastAsia" w:ascii="仿宋" w:hAnsi="仿宋" w:eastAsia="仿宋"/>
          <w:sz w:val="28"/>
          <w:szCs w:val="28"/>
          <w:lang w:val="en-US" w:eastAsia="zh-CN"/>
        </w:rPr>
        <w:t>;</w:t>
      </w:r>
      <w:r>
        <w:rPr>
          <w:rFonts w:hint="eastAsia" w:ascii="仿宋" w:hAnsi="仿宋" w:eastAsia="仿宋"/>
          <w:sz w:val="28"/>
          <w:szCs w:val="28"/>
          <w:lang w:val="zh-CN" w:eastAsia="zh-CN"/>
        </w:rPr>
        <w:t>75.1657000,39.5058000</w:t>
      </w:r>
      <w:r>
        <w:rPr>
          <w:rFonts w:hint="eastAsia" w:ascii="仿宋" w:hAnsi="仿宋" w:eastAsia="仿宋"/>
          <w:sz w:val="28"/>
          <w:szCs w:val="28"/>
          <w:lang w:val="en-US" w:eastAsia="zh-CN"/>
        </w:rPr>
        <w:t>;</w:t>
      </w:r>
      <w:r>
        <w:rPr>
          <w:rFonts w:hint="eastAsia" w:ascii="仿宋" w:hAnsi="仿宋" w:eastAsia="仿宋"/>
          <w:sz w:val="28"/>
          <w:szCs w:val="28"/>
          <w:lang w:val="zh-CN" w:eastAsia="zh-CN"/>
        </w:rPr>
        <w:t>75.1729000,39.5053000</w:t>
      </w:r>
      <w:r>
        <w:rPr>
          <w:rFonts w:hint="eastAsia" w:ascii="仿宋" w:hAnsi="仿宋" w:eastAsia="仿宋"/>
          <w:sz w:val="28"/>
          <w:szCs w:val="28"/>
          <w:lang w:val="en-US" w:eastAsia="zh-CN"/>
        </w:rPr>
        <w:t>;</w:t>
      </w:r>
      <w:r>
        <w:rPr>
          <w:rFonts w:hint="eastAsia" w:ascii="仿宋" w:hAnsi="仿宋" w:eastAsia="仿宋"/>
          <w:sz w:val="28"/>
          <w:szCs w:val="28"/>
          <w:lang w:val="zh-CN" w:eastAsia="zh-CN"/>
        </w:rPr>
        <w:t>75.1729000,39.5047000</w:t>
      </w:r>
      <w:r>
        <w:rPr>
          <w:rFonts w:hint="eastAsia" w:ascii="仿宋" w:hAnsi="仿宋" w:eastAsia="仿宋"/>
          <w:sz w:val="28"/>
          <w:szCs w:val="28"/>
          <w:lang w:val="en-US" w:eastAsia="zh-CN"/>
        </w:rPr>
        <w:t>;</w:t>
      </w:r>
      <w:r>
        <w:rPr>
          <w:rFonts w:hint="eastAsia" w:ascii="仿宋" w:hAnsi="仿宋" w:eastAsia="仿宋"/>
          <w:sz w:val="28"/>
          <w:szCs w:val="28"/>
          <w:lang w:val="zh-CN" w:eastAsia="zh-CN"/>
        </w:rPr>
        <w:t>75.1747000,39.5047000</w:t>
      </w:r>
      <w:r>
        <w:rPr>
          <w:rFonts w:hint="eastAsia" w:ascii="仿宋" w:hAnsi="仿宋" w:eastAsia="仿宋"/>
          <w:sz w:val="28"/>
          <w:szCs w:val="28"/>
          <w:lang w:val="en-US" w:eastAsia="zh-CN"/>
        </w:rPr>
        <w:t>;</w:t>
      </w:r>
      <w:r>
        <w:rPr>
          <w:rFonts w:hint="eastAsia" w:ascii="仿宋" w:hAnsi="仿宋" w:eastAsia="仿宋"/>
          <w:sz w:val="28"/>
          <w:szCs w:val="28"/>
          <w:lang w:val="zh-CN" w:eastAsia="zh-CN"/>
        </w:rPr>
        <w:t>75.1747000,39.5002000</w:t>
      </w:r>
      <w:r>
        <w:rPr>
          <w:rFonts w:hint="eastAsia" w:ascii="仿宋" w:hAnsi="仿宋" w:eastAsia="仿宋"/>
          <w:sz w:val="28"/>
          <w:szCs w:val="28"/>
          <w:lang w:val="en-US" w:eastAsia="zh-CN"/>
        </w:rPr>
        <w:t>;</w:t>
      </w:r>
      <w:r>
        <w:rPr>
          <w:rFonts w:hint="eastAsia" w:ascii="仿宋" w:hAnsi="仿宋" w:eastAsia="仿宋"/>
          <w:sz w:val="28"/>
          <w:szCs w:val="28"/>
          <w:lang w:val="zh-CN" w:eastAsia="zh-CN"/>
        </w:rPr>
        <w:t>75.1527000,39.5002000</w:t>
      </w:r>
      <w:r>
        <w:rPr>
          <w:rFonts w:hint="eastAsia" w:ascii="仿宋" w:hAnsi="仿宋" w:eastAsia="仿宋"/>
          <w:sz w:val="28"/>
          <w:szCs w:val="28"/>
          <w:lang w:val="en-US" w:eastAsia="zh-CN"/>
        </w:rPr>
        <w:t>;</w:t>
      </w:r>
      <w:r>
        <w:rPr>
          <w:rFonts w:hint="eastAsia" w:ascii="仿宋" w:hAnsi="仿宋" w:eastAsia="仿宋"/>
          <w:sz w:val="28"/>
          <w:szCs w:val="28"/>
          <w:lang w:val="zh-CN" w:eastAsia="zh-CN"/>
        </w:rPr>
        <w:t>75.1527000,39.5108000</w:t>
      </w:r>
      <w:r>
        <w:rPr>
          <w:rFonts w:hint="eastAsia" w:ascii="仿宋" w:hAnsi="仿宋" w:eastAsia="仿宋"/>
          <w:sz w:val="28"/>
          <w:szCs w:val="28"/>
          <w:lang w:val="en-US" w:eastAsia="zh-CN"/>
        </w:rPr>
        <w:t>;</w:t>
      </w:r>
      <w:r>
        <w:rPr>
          <w:rFonts w:hint="eastAsia" w:ascii="仿宋" w:hAnsi="仿宋" w:eastAsia="仿宋"/>
          <w:sz w:val="28"/>
          <w:szCs w:val="28"/>
          <w:lang w:val="zh-CN" w:eastAsia="zh-CN"/>
        </w:rPr>
        <w:t>75.1657000,39.5108000</w:t>
      </w:r>
      <w:r>
        <w:rPr>
          <w:rFonts w:hint="eastAsia" w:ascii="仿宋" w:hAnsi="仿宋" w:eastAsia="仿宋"/>
          <w:sz w:val="28"/>
          <w:szCs w:val="28"/>
          <w:lang w:val="en-US" w:eastAsia="zh-CN"/>
        </w:rPr>
        <w:t>.</w:t>
      </w:r>
      <w:r>
        <w:rPr>
          <w:rFonts w:hint="eastAsia" w:ascii="仿宋" w:hAnsi="仿宋" w:eastAsia="仿宋"/>
          <w:sz w:val="28"/>
          <w:szCs w:val="28"/>
          <w:lang w:eastAsia="zh-CN"/>
        </w:rPr>
        <w:t>面积约</w:t>
      </w:r>
      <w:r>
        <w:rPr>
          <w:rFonts w:hint="eastAsia" w:ascii="仿宋" w:hAnsi="仿宋" w:eastAsia="仿宋"/>
          <w:sz w:val="28"/>
          <w:szCs w:val="28"/>
          <w:lang w:val="en-US" w:eastAsia="zh-CN"/>
        </w:rPr>
        <w:t>6.26</w:t>
      </w:r>
      <w:r>
        <w:rPr>
          <w:rFonts w:hint="eastAsia" w:ascii="Times New Roman" w:hAnsi="Times New Roman" w:eastAsia="仿宋" w:cs="Times New Roman"/>
          <w:sz w:val="28"/>
          <w:szCs w:val="28"/>
          <w:lang w:val="en-US" w:eastAsia="zh-CN"/>
        </w:rPr>
        <w:t>k</w:t>
      </w:r>
      <w:r>
        <w:rPr>
          <w:rFonts w:hint="default" w:ascii="Times New Roman" w:hAnsi="Times New Roman" w:eastAsia="仿宋" w:cs="Times New Roman"/>
          <w:sz w:val="28"/>
          <w:szCs w:val="28"/>
          <w:lang w:val="en-US" w:eastAsia="zh-CN"/>
        </w:rPr>
        <w:t>m</w:t>
      </w:r>
      <w:r>
        <w:rPr>
          <w:rFonts w:hint="eastAsia" w:ascii="仿宋" w:hAnsi="仿宋" w:eastAsia="仿宋"/>
          <w:sz w:val="28"/>
          <w:szCs w:val="28"/>
          <w:lang w:eastAsia="zh-CN"/>
        </w:rPr>
        <w:t>。</w:t>
      </w:r>
      <w:bookmarkStart w:id="2" w:name="_GoBack"/>
      <w:bookmarkEnd w:id="2"/>
    </w:p>
    <w:bookmarkEnd w:id="0"/>
    <w:bookmarkEnd w:id="1"/>
    <w:p>
      <w:pPr>
        <w:ind w:firstLine="560"/>
        <w:jc w:val="left"/>
        <w:rPr>
          <w:rFonts w:hint="eastAsia" w:ascii="仿宋" w:hAnsi="仿宋" w:eastAsia="仿宋"/>
          <w:sz w:val="28"/>
          <w:szCs w:val="28"/>
          <w:lang w:val="en-US" w:eastAsia="zh-CN"/>
        </w:rPr>
      </w:pPr>
      <w:r>
        <w:rPr>
          <w:rFonts w:hint="eastAsia" w:ascii="仿宋" w:hAnsi="仿宋" w:eastAsia="仿宋"/>
          <w:sz w:val="28"/>
          <w:szCs w:val="28"/>
          <w:lang w:val="zh-CN" w:eastAsia="zh-CN"/>
        </w:rPr>
        <w:t>完</w:t>
      </w:r>
      <w:r>
        <w:rPr>
          <w:rFonts w:hint="eastAsia" w:ascii="仿宋" w:hAnsi="仿宋" w:eastAsia="仿宋"/>
          <w:sz w:val="28"/>
          <w:szCs w:val="28"/>
          <w:highlight w:val="none"/>
          <w:lang w:val="zh-CN"/>
        </w:rPr>
        <w:t>成</w:t>
      </w:r>
      <w:r>
        <w:rPr>
          <w:rFonts w:hint="eastAsia" w:ascii="仿宋" w:hAnsi="仿宋" w:eastAsia="仿宋"/>
          <w:sz w:val="28"/>
          <w:szCs w:val="28"/>
          <w:highlight w:val="none"/>
          <w:lang w:val="zh-CN" w:eastAsia="zh-CN"/>
        </w:rPr>
        <w:t>1∶</w:t>
      </w:r>
      <w:r>
        <w:rPr>
          <w:rFonts w:hint="eastAsia" w:ascii="仿宋" w:hAnsi="仿宋" w:eastAsia="仿宋"/>
          <w:sz w:val="28"/>
          <w:szCs w:val="28"/>
          <w:highlight w:val="none"/>
          <w:lang w:val="zh-CN"/>
        </w:rPr>
        <w:t>1万地质草测</w:t>
      </w:r>
      <w:r>
        <w:rPr>
          <w:rFonts w:hint="eastAsia" w:ascii="仿宋" w:hAnsi="仿宋" w:eastAsia="仿宋"/>
          <w:sz w:val="28"/>
          <w:szCs w:val="28"/>
          <w:highlight w:val="none"/>
          <w:lang w:val="en-US" w:eastAsia="zh-CN"/>
        </w:rPr>
        <w:t>10.85</w:t>
      </w:r>
      <w:r>
        <w:rPr>
          <w:rFonts w:hint="default" w:ascii="Times New Roman" w:hAnsi="Times New Roman" w:eastAsia="仿宋" w:cs="Times New Roman"/>
          <w:sz w:val="28"/>
          <w:szCs w:val="28"/>
          <w:highlight w:val="none"/>
          <w:lang w:val="en-US" w:eastAsia="zh-CN"/>
        </w:rPr>
        <w:t>km</w:t>
      </w:r>
      <w:r>
        <w:rPr>
          <w:rFonts w:hint="eastAsia" w:ascii="仿宋" w:hAnsi="仿宋" w:eastAsia="仿宋"/>
          <w:sz w:val="28"/>
          <w:szCs w:val="28"/>
          <w:highlight w:val="none"/>
          <w:vertAlign w:val="superscript"/>
          <w:lang w:val="en-US" w:eastAsia="zh-CN"/>
        </w:rPr>
        <w:t>2</w:t>
      </w:r>
      <w:r>
        <w:rPr>
          <w:rFonts w:hint="eastAsia" w:ascii="仿宋" w:hAnsi="仿宋" w:eastAsia="仿宋"/>
          <w:sz w:val="28"/>
          <w:szCs w:val="28"/>
          <w:highlight w:val="none"/>
          <w:lang w:val="en-US" w:eastAsia="zh-CN"/>
        </w:rPr>
        <w:t>；</w:t>
      </w:r>
      <w:r>
        <w:rPr>
          <w:rFonts w:hint="eastAsia" w:ascii="仿宋" w:hAnsi="仿宋" w:eastAsia="仿宋"/>
          <w:sz w:val="28"/>
          <w:szCs w:val="28"/>
          <w:highlight w:val="none"/>
          <w:lang w:val="zh-CN"/>
        </w:rPr>
        <w:t>1∶</w:t>
      </w:r>
      <w:r>
        <w:rPr>
          <w:rFonts w:hint="eastAsia" w:ascii="仿宋" w:hAnsi="仿宋" w:eastAsia="仿宋"/>
          <w:sz w:val="28"/>
          <w:szCs w:val="28"/>
          <w:highlight w:val="none"/>
          <w:lang w:val="en-US" w:eastAsia="zh-CN"/>
        </w:rPr>
        <w:t>2000地质草测0.91</w:t>
      </w:r>
      <w:r>
        <w:rPr>
          <w:rFonts w:hint="default" w:ascii="Times New Roman" w:hAnsi="Times New Roman" w:eastAsia="仿宋" w:cs="Times New Roman"/>
          <w:sz w:val="28"/>
          <w:szCs w:val="28"/>
          <w:highlight w:val="none"/>
          <w:lang w:val="en-US" w:eastAsia="zh-CN"/>
        </w:rPr>
        <w:t>km</w:t>
      </w:r>
      <w:r>
        <w:rPr>
          <w:rFonts w:hint="eastAsia" w:ascii="仿宋" w:hAnsi="仿宋" w:eastAsia="仿宋"/>
          <w:sz w:val="28"/>
          <w:szCs w:val="28"/>
          <w:highlight w:val="none"/>
          <w:vertAlign w:val="superscript"/>
          <w:lang w:val="en-US" w:eastAsia="zh-CN"/>
        </w:rPr>
        <w:t>2</w:t>
      </w:r>
      <w:r>
        <w:rPr>
          <w:rFonts w:hint="eastAsia" w:ascii="仿宋" w:hAnsi="仿宋" w:eastAsia="仿宋"/>
          <w:sz w:val="28"/>
          <w:szCs w:val="28"/>
          <w:highlight w:val="none"/>
          <w:vertAlign w:val="baseline"/>
          <w:lang w:val="en-US" w:eastAsia="zh-CN"/>
        </w:rPr>
        <w:t>；</w:t>
      </w:r>
      <w:r>
        <w:rPr>
          <w:rFonts w:hint="eastAsia" w:ascii="仿宋" w:hAnsi="仿宋" w:eastAsia="仿宋"/>
          <w:sz w:val="28"/>
          <w:szCs w:val="28"/>
          <w:lang w:eastAsia="zh-CN"/>
        </w:rPr>
        <w:t>1∶1万激电剖面</w:t>
      </w:r>
      <w:r>
        <w:rPr>
          <w:rFonts w:hint="eastAsia" w:ascii="仿宋" w:hAnsi="仿宋" w:eastAsia="仿宋"/>
          <w:sz w:val="28"/>
          <w:szCs w:val="28"/>
          <w:lang w:val="en-US" w:eastAsia="zh-CN"/>
        </w:rPr>
        <w:t>14.96</w:t>
      </w:r>
      <w:r>
        <w:rPr>
          <w:rFonts w:hint="default" w:ascii="Times New Roman" w:hAnsi="Times New Roman" w:eastAsia="仿宋" w:cs="Times New Roman"/>
          <w:sz w:val="28"/>
          <w:szCs w:val="28"/>
          <w:lang w:val="en-US" w:eastAsia="zh-CN"/>
        </w:rPr>
        <w:t>km</w:t>
      </w:r>
      <w:r>
        <w:rPr>
          <w:rFonts w:hint="eastAsia" w:ascii="仿宋" w:hAnsi="仿宋" w:eastAsia="仿宋"/>
          <w:sz w:val="28"/>
          <w:szCs w:val="28"/>
          <w:lang w:val="en-US" w:eastAsia="zh-CN"/>
        </w:rPr>
        <w:t>；槽探950</w:t>
      </w:r>
      <w:r>
        <w:rPr>
          <w:rFonts w:hint="default" w:ascii="Times New Roman" w:hAnsi="Times New Roman" w:eastAsia="仿宋" w:cs="Times New Roman"/>
          <w:sz w:val="28"/>
          <w:szCs w:val="28"/>
          <w:lang w:val="en-US" w:eastAsia="zh-CN"/>
        </w:rPr>
        <w:t>m</w:t>
      </w:r>
      <w:r>
        <w:rPr>
          <w:rFonts w:hint="default" w:ascii="Times New Roman" w:hAnsi="Times New Roman" w:eastAsia="仿宋" w:cs="Times New Roman"/>
          <w:sz w:val="28"/>
          <w:szCs w:val="28"/>
          <w:vertAlign w:val="superscript"/>
          <w:lang w:val="en-US" w:eastAsia="zh-CN"/>
        </w:rPr>
        <w:t>3</w:t>
      </w:r>
      <w:r>
        <w:rPr>
          <w:rFonts w:hint="eastAsia" w:ascii="仿宋" w:hAnsi="仿宋" w:eastAsia="仿宋"/>
          <w:sz w:val="28"/>
          <w:szCs w:val="28"/>
          <w:lang w:val="en-US" w:eastAsia="zh-CN"/>
        </w:rPr>
        <w:t>钻探1802.79</w:t>
      </w:r>
      <w:r>
        <w:rPr>
          <w:rFonts w:hint="default" w:ascii="Times New Roman" w:hAnsi="Times New Roman" w:eastAsia="仿宋" w:cs="Times New Roman"/>
          <w:sz w:val="28"/>
          <w:szCs w:val="28"/>
          <w:lang w:val="en-US" w:eastAsia="zh-CN"/>
        </w:rPr>
        <w:t>m</w:t>
      </w:r>
      <w:r>
        <w:rPr>
          <w:rFonts w:hint="eastAsia" w:ascii="仿宋" w:hAnsi="仿宋" w:eastAsia="仿宋"/>
          <w:sz w:val="28"/>
          <w:szCs w:val="28"/>
          <w:lang w:val="en-US" w:eastAsia="zh-CN"/>
        </w:rPr>
        <w:t>。</w:t>
      </w:r>
    </w:p>
    <w:p>
      <w:pPr>
        <w:ind w:firstLine="560"/>
        <w:jc w:val="left"/>
        <w:rPr>
          <w:rFonts w:hint="eastAsia" w:ascii="仿宋" w:hAnsi="仿宋" w:eastAsia="仿宋"/>
          <w:sz w:val="28"/>
          <w:szCs w:val="28"/>
          <w:highlight w:val="none"/>
          <w:lang w:val="zh-CN" w:eastAsia="zh-CN"/>
        </w:rPr>
      </w:pPr>
      <w:r>
        <w:rPr>
          <w:rFonts w:hint="eastAsia" w:ascii="仿宋" w:hAnsi="仿宋" w:eastAsia="仿宋"/>
          <w:sz w:val="28"/>
          <w:szCs w:val="28"/>
          <w:highlight w:val="none"/>
          <w:lang w:val="zh-CN" w:eastAsia="zh-CN"/>
        </w:rPr>
        <w:t>投入资金</w:t>
      </w:r>
      <w:r>
        <w:rPr>
          <w:rFonts w:hint="eastAsia" w:ascii="仿宋" w:hAnsi="仿宋" w:eastAsia="仿宋"/>
          <w:sz w:val="28"/>
          <w:szCs w:val="28"/>
          <w:highlight w:val="none"/>
          <w:lang w:val="en-US" w:eastAsia="zh-CN"/>
        </w:rPr>
        <w:t>475</w:t>
      </w:r>
      <w:r>
        <w:rPr>
          <w:rFonts w:hint="eastAsia" w:ascii="仿宋" w:hAnsi="仿宋" w:eastAsia="仿宋"/>
          <w:sz w:val="28"/>
          <w:szCs w:val="28"/>
          <w:highlight w:val="none"/>
          <w:lang w:val="zh-CN"/>
        </w:rPr>
        <w:t>万元</w:t>
      </w:r>
      <w:r>
        <w:rPr>
          <w:rFonts w:hint="eastAsia" w:ascii="仿宋" w:hAnsi="仿宋" w:eastAsia="仿宋"/>
          <w:sz w:val="28"/>
          <w:szCs w:val="28"/>
          <w:highlight w:val="none"/>
          <w:lang w:val="zh-CN" w:eastAsia="zh-CN"/>
        </w:rPr>
        <w:t>。</w:t>
      </w:r>
    </w:p>
    <w:p>
      <w:pPr>
        <w:rPr>
          <w:rFonts w:ascii="仿宋" w:hAnsi="仿宋" w:eastAsia="仿宋"/>
          <w:b/>
          <w:sz w:val="28"/>
          <w:szCs w:val="28"/>
        </w:rPr>
      </w:pPr>
      <w:r>
        <w:rPr>
          <w:rFonts w:hint="eastAsia" w:ascii="仿宋" w:hAnsi="仿宋" w:eastAsia="仿宋"/>
          <w:b/>
          <w:sz w:val="28"/>
          <w:szCs w:val="28"/>
        </w:rPr>
        <w:t>二、地质特征</w:t>
      </w:r>
    </w:p>
    <w:p>
      <w:pPr>
        <w:ind w:firstLine="560" w:firstLineChars="200"/>
        <w:rPr>
          <w:rFonts w:ascii="仿宋" w:hAnsi="仿宋" w:eastAsia="仿宋"/>
          <w:sz w:val="28"/>
          <w:szCs w:val="28"/>
        </w:rPr>
      </w:pPr>
      <w:r>
        <w:rPr>
          <w:rFonts w:ascii="仿宋" w:hAnsi="仿宋" w:eastAsia="仿宋"/>
          <w:sz w:val="28"/>
          <w:szCs w:val="28"/>
        </w:rPr>
        <w:t>1.矿区地质特征</w:t>
      </w:r>
    </w:p>
    <w:p>
      <w:pPr>
        <w:spacing w:line="360" w:lineRule="auto"/>
        <w:ind w:firstLine="560" w:firstLineChars="200"/>
        <w:jc w:val="left"/>
        <w:rPr>
          <w:rFonts w:hint="eastAsia" w:ascii="仿宋" w:hAnsi="仿宋" w:eastAsia="仿宋"/>
          <w:sz w:val="28"/>
          <w:szCs w:val="28"/>
          <w:lang w:eastAsia="zh-CN"/>
        </w:rPr>
      </w:pPr>
      <w:r>
        <w:rPr>
          <w:rFonts w:hint="eastAsia" w:ascii="仿宋" w:hAnsi="仿宋" w:eastAsia="仿宋"/>
          <w:sz w:val="28"/>
          <w:szCs w:val="28"/>
          <w:lang w:eastAsia="zh-CN"/>
        </w:rPr>
        <w:t>预查区出露地层主要为下白垩统克孜勒苏群（</w:t>
      </w:r>
      <w:r>
        <w:rPr>
          <w:rFonts w:hint="eastAsia" w:ascii="Times New Roman" w:hAnsi="Times New Roman" w:eastAsia="仿宋" w:cs="Times New Roman"/>
          <w:kern w:val="2"/>
          <w:sz w:val="28"/>
          <w:szCs w:val="28"/>
          <w:lang w:val="en-US" w:eastAsia="zh-CN" w:bidi="ar-SA"/>
        </w:rPr>
        <w:t>K</w:t>
      </w:r>
      <w:r>
        <w:rPr>
          <w:rFonts w:hint="eastAsia" w:ascii="Times New Roman" w:hAnsi="Times New Roman" w:eastAsia="仿宋" w:cs="Times New Roman"/>
          <w:kern w:val="2"/>
          <w:sz w:val="28"/>
          <w:szCs w:val="28"/>
          <w:vertAlign w:val="subscript"/>
          <w:lang w:val="en-US" w:eastAsia="zh-CN" w:bidi="ar-SA"/>
        </w:rPr>
        <w:t>1</w:t>
      </w:r>
      <w:r>
        <w:rPr>
          <w:rFonts w:hint="eastAsia" w:ascii="Times New Roman" w:hAnsi="Times New Roman" w:eastAsia="仿宋" w:cs="Times New Roman"/>
          <w:kern w:val="2"/>
          <w:sz w:val="28"/>
          <w:szCs w:val="28"/>
          <w:lang w:val="en-US" w:eastAsia="zh-CN" w:bidi="ar-SA"/>
        </w:rPr>
        <w:t>k</w:t>
      </w:r>
      <w:r>
        <w:rPr>
          <w:rFonts w:hint="eastAsia" w:ascii="Times New Roman" w:hAnsi="Times New Roman" w:eastAsia="仿宋" w:cs="Times New Roman"/>
          <w:i/>
          <w:iCs/>
          <w:kern w:val="2"/>
          <w:sz w:val="28"/>
          <w:szCs w:val="28"/>
          <w:lang w:val="en-US" w:eastAsia="zh-CN" w:bidi="ar-SA"/>
        </w:rPr>
        <w:t>z</w:t>
      </w:r>
      <w:r>
        <w:rPr>
          <w:rFonts w:hint="eastAsia" w:ascii="仿宋" w:hAnsi="仿宋" w:eastAsia="仿宋"/>
          <w:sz w:val="28"/>
          <w:szCs w:val="28"/>
          <w:lang w:eastAsia="zh-CN"/>
        </w:rPr>
        <w:t>），岩性主要为砖红色、浅玫瑰色及黄白色岩屑砂岩、泥质砂岩、砂岩为主，其中，黄白色岩屑砂岩是主要矿化围岩。小面积第四系主要分布于预查区以北及以南一带，靠近山前以残坡积为主。</w:t>
      </w:r>
    </w:p>
    <w:p>
      <w:pPr>
        <w:spacing w:line="360" w:lineRule="auto"/>
        <w:ind w:firstLine="560" w:firstLineChars="200"/>
        <w:jc w:val="left"/>
        <w:rPr>
          <w:rFonts w:hint="eastAsia" w:ascii="仿宋" w:hAnsi="仿宋" w:eastAsia="仿宋"/>
          <w:b/>
          <w:sz w:val="28"/>
          <w:szCs w:val="28"/>
        </w:rPr>
      </w:pPr>
      <w:r>
        <w:rPr>
          <w:rFonts w:hint="eastAsia" w:ascii="仿宋" w:hAnsi="仿宋" w:eastAsia="仿宋"/>
          <w:sz w:val="28"/>
          <w:szCs w:val="28"/>
          <w:lang w:eastAsia="zh-CN"/>
        </w:rPr>
        <w:t>预查区位于阿克塔什－喀尔勇库勒泥盆世推覆构造南部，区内构造不发育，构造形式以断裂为主，仅在局部有一些小的次级断裂破碎。</w:t>
      </w:r>
      <w:r>
        <w:rPr>
          <w:rFonts w:hint="eastAsia" w:ascii="仿宋" w:hAnsi="仿宋" w:eastAsia="仿宋" w:cstheme="minorBidi"/>
          <w:kern w:val="2"/>
          <w:sz w:val="28"/>
          <w:szCs w:val="28"/>
          <w:lang w:val="en-US" w:eastAsia="zh-CN" w:bidi="ar-SA"/>
        </w:rPr>
        <w:t>2.矿体地质特征</w:t>
      </w:r>
    </w:p>
    <w:p>
      <w:pPr>
        <w:ind w:firstLine="560"/>
        <w:rPr>
          <w:rFonts w:hint="eastAsia" w:ascii="仿宋" w:hAnsi="仿宋" w:eastAsia="仿宋" w:cstheme="minorBidi"/>
          <w:kern w:val="2"/>
          <w:sz w:val="28"/>
          <w:szCs w:val="28"/>
          <w:lang w:val="en-US" w:eastAsia="zh-CN" w:bidi="ar-SA"/>
        </w:rPr>
      </w:pPr>
      <w:r>
        <w:rPr>
          <w:rFonts w:hint="eastAsia" w:ascii="仿宋" w:hAnsi="仿宋" w:eastAsia="仿宋" w:cstheme="minorBidi"/>
          <w:kern w:val="2"/>
          <w:sz w:val="28"/>
          <w:szCs w:val="28"/>
          <w:lang w:val="en-US" w:eastAsia="zh-CN" w:bidi="ar-SA"/>
        </w:rPr>
        <w:t>阿拉根姆Ⅰ号铜矿体呈南北向延伸，长约70</w:t>
      </w:r>
      <w:r>
        <w:rPr>
          <w:rFonts w:hint="default" w:ascii="Times New Roman" w:hAnsi="Times New Roman" w:eastAsia="仿宋" w:cs="Times New Roman"/>
          <w:kern w:val="2"/>
          <w:sz w:val="28"/>
          <w:szCs w:val="28"/>
          <w:lang w:val="en-US" w:eastAsia="zh-CN" w:bidi="ar-SA"/>
        </w:rPr>
        <w:t>m</w:t>
      </w:r>
      <w:r>
        <w:rPr>
          <w:rFonts w:hint="eastAsia" w:ascii="仿宋" w:hAnsi="仿宋" w:eastAsia="仿宋" w:cstheme="minorBidi"/>
          <w:kern w:val="2"/>
          <w:sz w:val="28"/>
          <w:szCs w:val="28"/>
          <w:lang w:val="en-US" w:eastAsia="zh-CN" w:bidi="ar-SA"/>
        </w:rPr>
        <w:t>，宽约1～2</w:t>
      </w:r>
      <w:r>
        <w:rPr>
          <w:rFonts w:hint="eastAsia" w:ascii="Times New Roman" w:hAnsi="Times New Roman" w:eastAsia="仿宋" w:cs="Times New Roman"/>
          <w:kern w:val="2"/>
          <w:sz w:val="28"/>
          <w:szCs w:val="28"/>
          <w:lang w:val="en-US" w:eastAsia="zh-CN" w:bidi="ar-SA"/>
        </w:rPr>
        <w:t>m</w:t>
      </w:r>
      <w:r>
        <w:rPr>
          <w:rFonts w:hint="eastAsia" w:ascii="仿宋" w:hAnsi="仿宋" w:eastAsia="仿宋" w:cstheme="minorBidi"/>
          <w:kern w:val="2"/>
          <w:sz w:val="28"/>
          <w:szCs w:val="28"/>
          <w:lang w:val="en-US" w:eastAsia="zh-CN" w:bidi="ar-SA"/>
        </w:rPr>
        <w:t>，其赋矿岩石为黄褐色粗砂岩，其底围岩为土黄色含砾粗砂岩，顶板围岩为浅灰色砾岩，矿体产状为110°∠62°。单样</w:t>
      </w:r>
      <w:r>
        <w:rPr>
          <w:rFonts w:hint="default" w:ascii="Times New Roman" w:hAnsi="Times New Roman" w:eastAsia="仿宋" w:cs="Times New Roman"/>
          <w:kern w:val="2"/>
          <w:sz w:val="28"/>
          <w:szCs w:val="28"/>
          <w:lang w:val="en-US" w:eastAsia="zh-CN" w:bidi="ar-SA"/>
        </w:rPr>
        <w:t>Cu</w:t>
      </w:r>
      <w:r>
        <w:rPr>
          <w:rFonts w:hint="eastAsia" w:ascii="仿宋" w:hAnsi="仿宋" w:eastAsia="仿宋" w:cstheme="minorBidi"/>
          <w:kern w:val="2"/>
          <w:sz w:val="28"/>
          <w:szCs w:val="28"/>
          <w:lang w:val="en-US" w:eastAsia="zh-CN" w:bidi="ar-SA"/>
        </w:rPr>
        <w:t>最高品位为0.79%（见图1-2）。</w:t>
      </w:r>
    </w:p>
    <w:p>
      <w:pPr>
        <w:ind w:firstLine="560"/>
        <w:rPr>
          <w:rFonts w:hint="eastAsia" w:ascii="仿宋" w:hAnsi="仿宋" w:eastAsia="仿宋" w:cstheme="minorBidi"/>
          <w:kern w:val="2"/>
          <w:sz w:val="28"/>
          <w:szCs w:val="28"/>
          <w:lang w:val="en-US" w:eastAsia="zh-CN" w:bidi="ar-SA"/>
        </w:rPr>
      </w:pPr>
      <w:r>
        <w:rPr>
          <w:rFonts w:hint="eastAsia" w:ascii="仿宋" w:hAnsi="仿宋" w:eastAsia="仿宋" w:cstheme="minorBidi"/>
          <w:kern w:val="2"/>
          <w:sz w:val="28"/>
          <w:szCs w:val="28"/>
          <w:lang w:val="en-US" w:eastAsia="zh-CN" w:bidi="ar-SA"/>
        </w:rPr>
        <w:t>彩石粱铜铅锌多金属矿点Ⅰ号矿体地表呈北西-南东向延伸，长为350</w:t>
      </w:r>
      <w:r>
        <w:rPr>
          <w:rFonts w:hint="default" w:ascii="Times New Roman" w:hAnsi="Times New Roman" w:eastAsia="仿宋" w:cs="Times New Roman"/>
          <w:kern w:val="2"/>
          <w:sz w:val="28"/>
          <w:szCs w:val="28"/>
          <w:lang w:val="en-US" w:eastAsia="zh-CN" w:bidi="ar-SA"/>
        </w:rPr>
        <w:t>m</w:t>
      </w:r>
      <w:r>
        <w:rPr>
          <w:rFonts w:hint="eastAsia" w:ascii="仿宋" w:hAnsi="仿宋" w:eastAsia="仿宋" w:cstheme="minorBidi"/>
          <w:kern w:val="2"/>
          <w:sz w:val="28"/>
          <w:szCs w:val="28"/>
          <w:lang w:val="en-US" w:eastAsia="zh-CN" w:bidi="ar-SA"/>
        </w:rPr>
        <w:t>，厚1～3</w:t>
      </w:r>
      <w:r>
        <w:rPr>
          <w:rFonts w:hint="default" w:ascii="Times New Roman" w:hAnsi="Times New Roman" w:eastAsia="仿宋" w:cs="Times New Roman"/>
          <w:kern w:val="2"/>
          <w:sz w:val="28"/>
          <w:szCs w:val="28"/>
          <w:lang w:val="en-US" w:eastAsia="zh-CN" w:bidi="ar-SA"/>
        </w:rPr>
        <w:t>m</w:t>
      </w:r>
      <w:r>
        <w:rPr>
          <w:rFonts w:hint="eastAsia" w:ascii="Times New Roman" w:hAnsi="Times New Roman" w:eastAsia="仿宋" w:cs="Times New Roman"/>
          <w:kern w:val="2"/>
          <w:sz w:val="28"/>
          <w:szCs w:val="28"/>
          <w:lang w:val="en-US" w:eastAsia="zh-CN" w:bidi="ar-SA"/>
        </w:rPr>
        <w:t>，</w:t>
      </w:r>
      <w:r>
        <w:rPr>
          <w:rFonts w:hint="eastAsia" w:ascii="仿宋" w:hAnsi="仿宋" w:eastAsia="仿宋" w:cstheme="minorBidi"/>
          <w:kern w:val="2"/>
          <w:sz w:val="28"/>
          <w:szCs w:val="28"/>
          <w:lang w:val="en-US" w:eastAsia="zh-CN" w:bidi="ar-SA"/>
        </w:rPr>
        <w:t>赋矿岩石为黄褐色岩屑砂岩，经地表槽探，深部钻探控制</w:t>
      </w:r>
      <w:r>
        <w:rPr>
          <w:rFonts w:hint="eastAsia" w:ascii="Times New Roman" w:hAnsi="Times New Roman" w:eastAsia="仿宋" w:cs="Times New Roman"/>
          <w:kern w:val="2"/>
          <w:sz w:val="28"/>
          <w:szCs w:val="28"/>
          <w:lang w:val="en-US" w:eastAsia="zh-CN" w:bidi="ar-SA"/>
        </w:rPr>
        <w:t>Cu</w:t>
      </w:r>
      <w:r>
        <w:rPr>
          <w:rFonts w:hint="eastAsia" w:ascii="仿宋" w:hAnsi="仿宋" w:eastAsia="仿宋" w:cstheme="minorBidi"/>
          <w:kern w:val="2"/>
          <w:sz w:val="28"/>
          <w:szCs w:val="28"/>
          <w:lang w:val="en-US" w:eastAsia="zh-CN" w:bidi="ar-SA"/>
        </w:rPr>
        <w:t>-1号矿体平均厚度4.09</w:t>
      </w:r>
      <w:r>
        <w:rPr>
          <w:rFonts w:hint="default" w:ascii="Times New Roman" w:hAnsi="Times New Roman" w:eastAsia="仿宋" w:cs="Times New Roman"/>
          <w:kern w:val="2"/>
          <w:sz w:val="28"/>
          <w:szCs w:val="28"/>
          <w:lang w:val="en-US" w:eastAsia="zh-CN" w:bidi="ar-SA"/>
        </w:rPr>
        <w:t>m</w:t>
      </w:r>
      <w:r>
        <w:rPr>
          <w:rFonts w:hint="eastAsia" w:ascii="仿宋" w:hAnsi="仿宋" w:eastAsia="仿宋" w:cstheme="minorBidi"/>
          <w:kern w:val="2"/>
          <w:sz w:val="28"/>
          <w:szCs w:val="28"/>
          <w:lang w:val="en-US" w:eastAsia="zh-CN" w:bidi="ar-SA"/>
        </w:rPr>
        <w:t>，</w:t>
      </w:r>
      <w:r>
        <w:rPr>
          <w:rFonts w:hint="default" w:ascii="Times New Roman" w:hAnsi="Times New Roman" w:eastAsia="仿宋" w:cs="Times New Roman"/>
          <w:kern w:val="2"/>
          <w:sz w:val="28"/>
          <w:szCs w:val="28"/>
          <w:lang w:val="en-US" w:eastAsia="zh-CN" w:bidi="ar-SA"/>
        </w:rPr>
        <w:t>Cu</w:t>
      </w:r>
      <w:r>
        <w:rPr>
          <w:rFonts w:hint="eastAsia" w:ascii="仿宋" w:hAnsi="仿宋" w:eastAsia="仿宋" w:cstheme="minorBidi"/>
          <w:kern w:val="2"/>
          <w:sz w:val="28"/>
          <w:szCs w:val="28"/>
          <w:lang w:val="en-US" w:eastAsia="zh-CN" w:bidi="ar-SA"/>
        </w:rPr>
        <w:t>最高品位为2.14%,最低品位为0.55%，平均品位1.11%；</w:t>
      </w:r>
      <w:r>
        <w:rPr>
          <w:rFonts w:hint="default" w:ascii="Times New Roman" w:hAnsi="Times New Roman" w:eastAsia="仿宋" w:cs="Times New Roman"/>
          <w:kern w:val="2"/>
          <w:sz w:val="28"/>
          <w:szCs w:val="28"/>
          <w:lang w:val="en-US" w:eastAsia="zh-CN" w:bidi="ar-SA"/>
        </w:rPr>
        <w:t>PbZn</w:t>
      </w:r>
      <w:r>
        <w:rPr>
          <w:rFonts w:hint="eastAsia" w:ascii="仿宋" w:hAnsi="仿宋" w:eastAsia="仿宋" w:cstheme="minorBidi"/>
          <w:kern w:val="2"/>
          <w:sz w:val="28"/>
          <w:szCs w:val="28"/>
          <w:lang w:val="en-US" w:eastAsia="zh-CN" w:bidi="ar-SA"/>
        </w:rPr>
        <w:t>-1号矿体平均厚度3.2</w:t>
      </w:r>
      <w:r>
        <w:rPr>
          <w:rFonts w:hint="default" w:ascii="Times New Roman" w:hAnsi="Times New Roman" w:eastAsia="仿宋" w:cs="Times New Roman"/>
          <w:kern w:val="2"/>
          <w:sz w:val="28"/>
          <w:szCs w:val="28"/>
          <w:lang w:val="en-US" w:eastAsia="zh-CN" w:bidi="ar-SA"/>
        </w:rPr>
        <w:t>m</w:t>
      </w:r>
      <w:r>
        <w:rPr>
          <w:rFonts w:hint="eastAsia" w:ascii="仿宋" w:hAnsi="仿宋" w:eastAsia="仿宋" w:cstheme="minorBidi"/>
          <w:kern w:val="2"/>
          <w:sz w:val="28"/>
          <w:szCs w:val="28"/>
          <w:lang w:val="en-US" w:eastAsia="zh-CN" w:bidi="ar-SA"/>
        </w:rPr>
        <w:t>，平均品位1.66%，铅矿体平均厚度1.49米，平均品位0.56%；</w:t>
      </w:r>
      <w:r>
        <w:rPr>
          <w:rFonts w:hint="eastAsia" w:ascii="Times New Roman" w:hAnsi="Times New Roman" w:eastAsia="仿宋" w:cs="Times New Roman"/>
          <w:kern w:val="2"/>
          <w:sz w:val="28"/>
          <w:szCs w:val="28"/>
          <w:lang w:val="en-US" w:eastAsia="zh-CN" w:bidi="ar-SA"/>
        </w:rPr>
        <w:t>Zn</w:t>
      </w:r>
      <w:r>
        <w:rPr>
          <w:rFonts w:hint="eastAsia" w:ascii="仿宋" w:hAnsi="仿宋" w:eastAsia="仿宋" w:cstheme="minorBidi"/>
          <w:kern w:val="2"/>
          <w:sz w:val="28"/>
          <w:szCs w:val="28"/>
          <w:lang w:val="en-US" w:eastAsia="zh-CN" w:bidi="ar-SA"/>
        </w:rPr>
        <w:t>-2号矿体平均厚度1.6</w:t>
      </w:r>
      <w:r>
        <w:rPr>
          <w:rFonts w:hint="default" w:ascii="Times New Roman" w:hAnsi="Times New Roman" w:eastAsia="仿宋" w:cs="Times New Roman"/>
          <w:kern w:val="2"/>
          <w:sz w:val="28"/>
          <w:szCs w:val="28"/>
          <w:lang w:val="en-US" w:eastAsia="zh-CN" w:bidi="ar-SA"/>
        </w:rPr>
        <w:t>m</w:t>
      </w:r>
      <w:r>
        <w:rPr>
          <w:rFonts w:hint="eastAsia" w:ascii="仿宋" w:hAnsi="仿宋" w:eastAsia="仿宋" w:cstheme="minorBidi"/>
          <w:kern w:val="2"/>
          <w:sz w:val="28"/>
          <w:szCs w:val="28"/>
          <w:lang w:val="en-US" w:eastAsia="zh-CN" w:bidi="ar-SA"/>
        </w:rPr>
        <w:t>，平均品位1.5%；</w:t>
      </w:r>
      <w:r>
        <w:rPr>
          <w:rFonts w:hint="eastAsia" w:ascii="Times New Roman" w:hAnsi="Times New Roman" w:eastAsia="仿宋" w:cs="Times New Roman"/>
          <w:kern w:val="2"/>
          <w:sz w:val="28"/>
          <w:szCs w:val="28"/>
          <w:lang w:val="en-US" w:eastAsia="zh-CN" w:bidi="ar-SA"/>
        </w:rPr>
        <w:t>PbZn</w:t>
      </w:r>
      <w:r>
        <w:rPr>
          <w:rFonts w:hint="eastAsia" w:ascii="仿宋" w:hAnsi="仿宋" w:eastAsia="仿宋" w:cstheme="minorBidi"/>
          <w:kern w:val="2"/>
          <w:sz w:val="28"/>
          <w:szCs w:val="28"/>
          <w:lang w:val="en-US" w:eastAsia="zh-CN" w:bidi="ar-SA"/>
        </w:rPr>
        <w:t>-2号矿体平均厚度3.2</w:t>
      </w:r>
      <w:r>
        <w:rPr>
          <w:rFonts w:hint="default" w:ascii="Times New Roman" w:hAnsi="Times New Roman" w:eastAsia="仿宋" w:cs="Times New Roman"/>
          <w:kern w:val="2"/>
          <w:sz w:val="28"/>
          <w:szCs w:val="28"/>
          <w:lang w:val="en-US" w:eastAsia="zh-CN" w:bidi="ar-SA"/>
        </w:rPr>
        <w:t>m</w:t>
      </w:r>
      <w:r>
        <w:rPr>
          <w:rFonts w:hint="eastAsia" w:ascii="仿宋" w:hAnsi="仿宋" w:eastAsia="仿宋" w:cstheme="minorBidi"/>
          <w:kern w:val="2"/>
          <w:sz w:val="28"/>
          <w:szCs w:val="28"/>
          <w:lang w:val="en-US" w:eastAsia="zh-CN" w:bidi="ar-SA"/>
        </w:rPr>
        <w:t>，平均品位1.59%，铅矿体平均厚度3.2</w:t>
      </w:r>
      <w:r>
        <w:rPr>
          <w:rFonts w:hint="default" w:ascii="Times New Roman" w:hAnsi="Times New Roman" w:eastAsia="仿宋" w:cs="Times New Roman"/>
          <w:kern w:val="2"/>
          <w:sz w:val="28"/>
          <w:szCs w:val="28"/>
          <w:lang w:val="en-US" w:eastAsia="zh-CN" w:bidi="ar-SA"/>
        </w:rPr>
        <w:t>m</w:t>
      </w:r>
      <w:r>
        <w:rPr>
          <w:rFonts w:hint="eastAsia" w:ascii="仿宋" w:hAnsi="仿宋" w:eastAsia="仿宋" w:cstheme="minorBidi"/>
          <w:kern w:val="2"/>
          <w:sz w:val="28"/>
          <w:szCs w:val="28"/>
          <w:lang w:val="en-US" w:eastAsia="zh-CN" w:bidi="ar-SA"/>
        </w:rPr>
        <w:t>，平均品位0.68%。</w:t>
      </w:r>
    </w:p>
    <w:p>
      <w:pPr>
        <w:ind w:firstLine="560"/>
        <w:rPr>
          <w:rFonts w:hint="eastAsia" w:ascii="仿宋" w:hAnsi="仿宋" w:eastAsia="仿宋" w:cstheme="minorBidi"/>
          <w:kern w:val="2"/>
          <w:sz w:val="28"/>
          <w:szCs w:val="28"/>
          <w:lang w:val="en-US" w:eastAsia="zh-CN" w:bidi="ar-SA"/>
        </w:rPr>
      </w:pPr>
      <w:r>
        <w:rPr>
          <w:rFonts w:hint="eastAsia" w:ascii="Times New Roman" w:hAnsi="Times New Roman" w:eastAsia="仿宋" w:cs="Times New Roman"/>
          <w:kern w:val="2"/>
          <w:sz w:val="28"/>
          <w:szCs w:val="28"/>
          <w:lang w:val="en-US" w:eastAsia="zh-CN" w:bidi="ar-SA"/>
        </w:rPr>
        <w:t>Ⅱ</w:t>
      </w:r>
      <w:r>
        <w:rPr>
          <w:rFonts w:hint="eastAsia" w:ascii="仿宋" w:hAnsi="仿宋" w:eastAsia="仿宋" w:cstheme="minorBidi"/>
          <w:kern w:val="2"/>
          <w:sz w:val="28"/>
          <w:szCs w:val="28"/>
          <w:lang w:val="en-US" w:eastAsia="zh-CN" w:bidi="ar-SA"/>
        </w:rPr>
        <w:t>号矿体地表呈北西-南东向延伸，长约100</w:t>
      </w:r>
      <w:r>
        <w:rPr>
          <w:rFonts w:hint="default" w:ascii="Times New Roman" w:hAnsi="Times New Roman" w:eastAsia="仿宋" w:cs="Times New Roman"/>
          <w:kern w:val="2"/>
          <w:sz w:val="28"/>
          <w:szCs w:val="28"/>
          <w:lang w:val="en-US" w:eastAsia="zh-CN" w:bidi="ar-SA"/>
        </w:rPr>
        <w:t>m</w:t>
      </w:r>
      <w:r>
        <w:rPr>
          <w:rFonts w:hint="eastAsia" w:ascii="仿宋" w:hAnsi="仿宋" w:eastAsia="仿宋" w:cstheme="minorBidi"/>
          <w:kern w:val="2"/>
          <w:sz w:val="28"/>
          <w:szCs w:val="28"/>
          <w:lang w:val="en-US" w:eastAsia="zh-CN" w:bidi="ar-SA"/>
        </w:rPr>
        <w:t>，厚2</w:t>
      </w:r>
      <w:r>
        <w:rPr>
          <w:rFonts w:hint="default" w:ascii="Times New Roman" w:hAnsi="Times New Roman" w:eastAsia="仿宋" w:cs="Times New Roman"/>
          <w:kern w:val="2"/>
          <w:sz w:val="28"/>
          <w:szCs w:val="28"/>
          <w:lang w:val="en-US" w:eastAsia="zh-CN" w:bidi="ar-SA"/>
        </w:rPr>
        <w:t>m</w:t>
      </w:r>
      <w:r>
        <w:rPr>
          <w:rFonts w:hint="eastAsia" w:ascii="仿宋" w:hAnsi="仿宋" w:eastAsia="仿宋" w:cstheme="minorBidi"/>
          <w:kern w:val="2"/>
          <w:sz w:val="28"/>
          <w:szCs w:val="28"/>
          <w:lang w:val="en-US" w:eastAsia="zh-CN" w:bidi="ar-SA"/>
        </w:rPr>
        <w:t>，其赋矿岩石为黄褐色岩屑砂岩，矿体平均厚度2</w:t>
      </w:r>
      <w:r>
        <w:rPr>
          <w:rFonts w:hint="default" w:ascii="Times New Roman" w:hAnsi="Times New Roman" w:eastAsia="仿宋" w:cs="Times New Roman"/>
          <w:kern w:val="2"/>
          <w:sz w:val="28"/>
          <w:szCs w:val="28"/>
          <w:lang w:val="en-US" w:eastAsia="zh-CN" w:bidi="ar-SA"/>
        </w:rPr>
        <w:t>m</w:t>
      </w:r>
      <w:r>
        <w:rPr>
          <w:rFonts w:hint="eastAsia" w:ascii="仿宋" w:hAnsi="仿宋" w:eastAsia="仿宋" w:cstheme="minorBidi"/>
          <w:kern w:val="2"/>
          <w:sz w:val="28"/>
          <w:szCs w:val="28"/>
          <w:lang w:val="en-US" w:eastAsia="zh-CN" w:bidi="ar-SA"/>
        </w:rPr>
        <w:t>，平均品位1.03%。</w:t>
      </w:r>
    </w:p>
    <w:p>
      <w:pPr>
        <w:ind w:firstLine="560"/>
        <w:rPr>
          <w:rFonts w:hint="eastAsia" w:ascii="仿宋" w:hAnsi="仿宋" w:eastAsia="仿宋" w:cstheme="minorBidi"/>
          <w:kern w:val="2"/>
          <w:sz w:val="28"/>
          <w:szCs w:val="28"/>
          <w:lang w:val="en-US" w:eastAsia="zh-CN" w:bidi="ar-SA"/>
        </w:rPr>
      </w:pPr>
      <w:r>
        <w:rPr>
          <w:rFonts w:hint="eastAsia" w:ascii="仿宋" w:hAnsi="仿宋" w:eastAsia="仿宋" w:cstheme="minorBidi"/>
          <w:kern w:val="2"/>
          <w:sz w:val="28"/>
          <w:szCs w:val="28"/>
          <w:lang w:val="en-US" w:eastAsia="zh-CN" w:bidi="ar-SA"/>
        </w:rPr>
        <w:t>3.矿床成因及找矿标志</w:t>
      </w:r>
    </w:p>
    <w:p>
      <w:pPr>
        <w:ind w:firstLine="560"/>
        <w:rPr>
          <w:rFonts w:hint="eastAsia" w:ascii="仿宋" w:hAnsi="仿宋" w:eastAsia="仿宋" w:cstheme="minorBidi"/>
          <w:kern w:val="2"/>
          <w:sz w:val="28"/>
          <w:szCs w:val="28"/>
          <w:lang w:val="en-US" w:eastAsia="zh-CN" w:bidi="ar-SA"/>
        </w:rPr>
      </w:pPr>
      <w:r>
        <w:rPr>
          <w:rFonts w:hint="eastAsia" w:ascii="仿宋" w:hAnsi="仿宋" w:eastAsia="仿宋" w:cstheme="minorBidi"/>
          <w:kern w:val="2"/>
          <w:sz w:val="28"/>
          <w:szCs w:val="28"/>
          <w:lang w:val="en-US" w:eastAsia="zh-CN" w:bidi="ar-SA"/>
        </w:rPr>
        <w:t>（1）矿体成因</w:t>
      </w:r>
    </w:p>
    <w:p>
      <w:pPr>
        <w:ind w:firstLine="560"/>
        <w:rPr>
          <w:rFonts w:hint="eastAsia" w:ascii="仿宋" w:hAnsi="仿宋" w:eastAsia="仿宋" w:cstheme="minorBidi"/>
          <w:kern w:val="2"/>
          <w:sz w:val="28"/>
          <w:szCs w:val="28"/>
          <w:lang w:val="en-US" w:eastAsia="zh-CN" w:bidi="ar-SA"/>
        </w:rPr>
      </w:pPr>
      <w:r>
        <w:rPr>
          <w:rFonts w:hint="eastAsia" w:ascii="仿宋" w:hAnsi="仿宋" w:eastAsia="仿宋" w:cstheme="minorBidi"/>
          <w:kern w:val="2"/>
          <w:sz w:val="28"/>
          <w:szCs w:val="28"/>
          <w:lang w:val="en-US" w:eastAsia="zh-CN" w:bidi="ar-SA"/>
        </w:rPr>
        <w:t>阿拉根姆铜矿、彩石粱铜铅锌多金属矿成因类型为沉积-改造砂岩型铜矿。</w:t>
      </w:r>
    </w:p>
    <w:p>
      <w:pPr>
        <w:spacing w:line="360" w:lineRule="auto"/>
        <w:ind w:firstLine="560" w:firstLineChars="200"/>
        <w:jc w:val="left"/>
        <w:rPr>
          <w:rFonts w:hint="eastAsia" w:ascii="仿宋" w:hAnsi="仿宋" w:eastAsia="仿宋" w:cstheme="minorBidi"/>
          <w:kern w:val="2"/>
          <w:sz w:val="28"/>
          <w:szCs w:val="28"/>
          <w:lang w:val="en-US" w:eastAsia="zh-CN" w:bidi="ar-SA"/>
        </w:rPr>
      </w:pPr>
      <w:r>
        <w:rPr>
          <w:rFonts w:hint="eastAsia" w:ascii="仿宋" w:hAnsi="仿宋" w:eastAsia="仿宋" w:cstheme="minorBidi"/>
          <w:kern w:val="2"/>
          <w:sz w:val="28"/>
          <w:szCs w:val="28"/>
          <w:lang w:val="en-US" w:eastAsia="zh-CN" w:bidi="ar-SA"/>
        </w:rPr>
        <w:t>（2）找矿标志</w:t>
      </w:r>
    </w:p>
    <w:p>
      <w:pPr>
        <w:ind w:firstLine="560"/>
        <w:rPr>
          <w:rFonts w:hint="eastAsia" w:ascii="仿宋" w:hAnsi="仿宋" w:eastAsia="仿宋" w:cstheme="minorBidi"/>
          <w:kern w:val="2"/>
          <w:sz w:val="28"/>
          <w:szCs w:val="28"/>
          <w:lang w:val="en-US" w:eastAsia="zh-CN" w:bidi="ar-SA"/>
        </w:rPr>
      </w:pPr>
      <w:r>
        <w:rPr>
          <w:rFonts w:hint="eastAsia" w:ascii="仿宋" w:hAnsi="仿宋" w:eastAsia="仿宋" w:cstheme="minorBidi"/>
          <w:kern w:val="2"/>
          <w:sz w:val="28"/>
          <w:szCs w:val="28"/>
          <w:lang w:val="en-US" w:eastAsia="zh-CN" w:bidi="ar-SA"/>
        </w:rPr>
        <w:t>直接标志：孔雀石化、铜蓝是寻找沉积-改造砂岩型铜矿的有利找矿标志。</w:t>
      </w:r>
    </w:p>
    <w:p>
      <w:pPr>
        <w:spacing w:line="360" w:lineRule="auto"/>
        <w:ind w:firstLine="560" w:firstLineChars="200"/>
        <w:jc w:val="left"/>
        <w:rPr>
          <w:rFonts w:hint="eastAsia" w:ascii="仿宋" w:hAnsi="仿宋" w:eastAsia="仿宋" w:cstheme="minorBidi"/>
          <w:kern w:val="2"/>
          <w:sz w:val="28"/>
          <w:szCs w:val="28"/>
          <w:lang w:val="en-US" w:eastAsia="zh-CN" w:bidi="ar-SA"/>
        </w:rPr>
      </w:pPr>
      <w:r>
        <w:rPr>
          <w:rFonts w:hint="eastAsia" w:ascii="仿宋" w:hAnsi="仿宋" w:eastAsia="仿宋" w:cstheme="minorBidi"/>
          <w:kern w:val="2"/>
          <w:sz w:val="28"/>
          <w:szCs w:val="28"/>
          <w:lang w:val="en-US" w:eastAsia="zh-CN" w:bidi="ar-SA"/>
        </w:rPr>
        <w:t>岩性标志：下白垩统克孜勒苏组，干旱、半干旱环境下形成的河流相相-山间盆地相的黄褐色粗砂岩建造。</w:t>
      </w:r>
    </w:p>
    <w:p>
      <w:pPr>
        <w:spacing w:line="360" w:lineRule="auto"/>
        <w:ind w:firstLine="560" w:firstLineChars="200"/>
        <w:jc w:val="left"/>
        <w:rPr>
          <w:rFonts w:hint="eastAsia" w:ascii="仿宋" w:hAnsi="仿宋" w:eastAsia="仿宋" w:cstheme="minorBidi"/>
          <w:kern w:val="2"/>
          <w:sz w:val="28"/>
          <w:szCs w:val="28"/>
          <w:lang w:val="en-US" w:eastAsia="zh-CN" w:bidi="ar-SA"/>
        </w:rPr>
      </w:pPr>
      <w:r>
        <w:rPr>
          <w:rFonts w:hint="eastAsia" w:ascii="仿宋" w:hAnsi="仿宋" w:eastAsia="仿宋" w:cstheme="minorBidi"/>
          <w:kern w:val="2"/>
          <w:sz w:val="28"/>
          <w:szCs w:val="28"/>
          <w:lang w:val="en-US" w:eastAsia="zh-CN" w:bidi="ar-SA"/>
        </w:rPr>
        <w:t>蚀变标志：孔雀石化、蓝铜矿化、褐铁矿化、硅化。</w:t>
      </w:r>
    </w:p>
    <w:p>
      <w:pPr>
        <w:rPr>
          <w:rFonts w:hint="eastAsia" w:ascii="仿宋" w:hAnsi="仿宋" w:eastAsia="仿宋"/>
          <w:b/>
          <w:sz w:val="28"/>
          <w:szCs w:val="28"/>
          <w:lang w:eastAsia="zh-CN"/>
        </w:rPr>
      </w:pPr>
      <w:r>
        <w:rPr>
          <w:rFonts w:hint="eastAsia" w:ascii="仿宋" w:hAnsi="仿宋" w:eastAsia="仿宋"/>
          <w:b/>
          <w:sz w:val="28"/>
          <w:szCs w:val="28"/>
        </w:rPr>
        <w:t>三、勘查程度</w:t>
      </w:r>
    </w:p>
    <w:p>
      <w:pPr>
        <w:ind w:firstLine="560" w:firstLineChars="200"/>
        <w:rPr>
          <w:rFonts w:hint="eastAsia" w:ascii="仿宋" w:hAnsi="仿宋" w:eastAsia="仿宋"/>
          <w:sz w:val="28"/>
          <w:szCs w:val="28"/>
          <w:lang w:eastAsia="zh-CN"/>
        </w:rPr>
      </w:pPr>
      <w:r>
        <w:rPr>
          <w:rFonts w:hint="eastAsia" w:ascii="仿宋" w:hAnsi="仿宋" w:eastAsia="仿宋"/>
          <w:sz w:val="28"/>
          <w:szCs w:val="28"/>
          <w:lang w:eastAsia="zh-CN"/>
        </w:rPr>
        <w:t>预查程度。</w:t>
      </w:r>
    </w:p>
    <w:p>
      <w:pPr>
        <w:rPr>
          <w:rFonts w:ascii="仿宋" w:hAnsi="仿宋" w:eastAsia="仿宋"/>
          <w:b/>
          <w:sz w:val="28"/>
          <w:szCs w:val="28"/>
        </w:rPr>
      </w:pPr>
      <w:r>
        <w:rPr>
          <w:rFonts w:hint="eastAsia" w:ascii="仿宋" w:hAnsi="仿宋" w:eastAsia="仿宋"/>
          <w:b/>
          <w:sz w:val="28"/>
          <w:szCs w:val="28"/>
        </w:rPr>
        <w:t>四、资源量估算结果</w:t>
      </w:r>
    </w:p>
    <w:p>
      <w:pPr>
        <w:spacing w:line="360" w:lineRule="auto"/>
        <w:ind w:firstLine="560" w:firstLineChars="200"/>
        <w:jc w:val="left"/>
        <w:rPr>
          <w:rFonts w:hint="eastAsia" w:ascii="仿宋" w:hAnsi="仿宋" w:eastAsia="仿宋" w:cstheme="minorBidi"/>
          <w:kern w:val="2"/>
          <w:sz w:val="28"/>
          <w:szCs w:val="28"/>
          <w:lang w:val="en-US" w:eastAsia="zh-CN" w:bidi="ar-SA"/>
        </w:rPr>
      </w:pPr>
      <w:r>
        <w:rPr>
          <w:rFonts w:hint="eastAsia" w:ascii="仿宋" w:hAnsi="仿宋" w:eastAsia="仿宋" w:cstheme="minorBidi"/>
          <w:kern w:val="2"/>
          <w:sz w:val="28"/>
          <w:szCs w:val="28"/>
          <w:lang w:val="en-US" w:eastAsia="zh-CN" w:bidi="ar-SA"/>
        </w:rPr>
        <w:t>阿拉根姆铜矿点求得（334）?铜矿石量1169.21</w:t>
      </w:r>
      <w:r>
        <w:rPr>
          <w:rFonts w:hint="default" w:ascii="Times New Roman" w:hAnsi="Times New Roman" w:eastAsia="仿宋" w:cs="Times New Roman"/>
          <w:kern w:val="2"/>
          <w:sz w:val="28"/>
          <w:szCs w:val="28"/>
          <w:lang w:val="en-US" w:eastAsia="zh-CN" w:bidi="ar-SA"/>
        </w:rPr>
        <w:t>t</w:t>
      </w:r>
      <w:r>
        <w:rPr>
          <w:rFonts w:hint="eastAsia" w:ascii="仿宋" w:hAnsi="仿宋" w:eastAsia="仿宋" w:cstheme="minorBidi"/>
          <w:kern w:val="2"/>
          <w:sz w:val="28"/>
          <w:szCs w:val="28"/>
          <w:lang w:val="en-US" w:eastAsia="zh-CN" w:bidi="ar-SA"/>
        </w:rPr>
        <w:t>，（334）?铜金属量9.24</w:t>
      </w:r>
      <w:r>
        <w:rPr>
          <w:rFonts w:hint="default" w:ascii="Times New Roman" w:hAnsi="Times New Roman" w:eastAsia="仿宋" w:cs="Times New Roman"/>
          <w:kern w:val="2"/>
          <w:sz w:val="28"/>
          <w:szCs w:val="28"/>
          <w:lang w:val="en-US" w:eastAsia="zh-CN" w:bidi="ar-SA"/>
        </w:rPr>
        <w:t>t</w:t>
      </w:r>
      <w:r>
        <w:rPr>
          <w:rFonts w:hint="eastAsia" w:ascii="仿宋" w:hAnsi="仿宋" w:eastAsia="仿宋" w:cstheme="minorBidi"/>
          <w:kern w:val="2"/>
          <w:sz w:val="28"/>
          <w:szCs w:val="28"/>
          <w:lang w:val="en-US" w:eastAsia="zh-CN" w:bidi="ar-SA"/>
        </w:rPr>
        <w:t>。</w:t>
      </w:r>
    </w:p>
    <w:p>
      <w:pPr>
        <w:spacing w:line="360" w:lineRule="auto"/>
        <w:ind w:firstLine="560" w:firstLineChars="200"/>
        <w:jc w:val="left"/>
        <w:rPr>
          <w:rFonts w:hint="eastAsia" w:ascii="仿宋" w:hAnsi="仿宋" w:eastAsia="仿宋" w:cstheme="minorBidi"/>
          <w:kern w:val="2"/>
          <w:sz w:val="28"/>
          <w:szCs w:val="28"/>
          <w:lang w:val="en-US" w:eastAsia="zh-CN" w:bidi="ar-SA"/>
        </w:rPr>
      </w:pPr>
      <w:r>
        <w:rPr>
          <w:rFonts w:hint="eastAsia" w:ascii="仿宋" w:hAnsi="仿宋" w:eastAsia="仿宋" w:cstheme="minorBidi"/>
          <w:kern w:val="2"/>
          <w:sz w:val="28"/>
          <w:szCs w:val="28"/>
          <w:lang w:val="en-US" w:eastAsia="zh-CN" w:bidi="ar-SA"/>
        </w:rPr>
        <w:t>彩石梁铜铅锌多金属矿点求得铜（333）</w:t>
      </w:r>
      <w:r>
        <w:rPr>
          <w:rFonts w:hint="eastAsia" w:ascii="Times New Roman" w:hAnsi="Times New Roman" w:eastAsia="仿宋" w:cs="Times New Roman"/>
          <w:kern w:val="2"/>
          <w:sz w:val="28"/>
          <w:szCs w:val="28"/>
          <w:lang w:val="en-US" w:eastAsia="zh-CN" w:bidi="ar-SA"/>
        </w:rPr>
        <w:t>+</w:t>
      </w:r>
      <w:r>
        <w:rPr>
          <w:rFonts w:hint="eastAsia" w:ascii="仿宋" w:hAnsi="仿宋" w:eastAsia="仿宋" w:cstheme="minorBidi"/>
          <w:kern w:val="2"/>
          <w:sz w:val="28"/>
          <w:szCs w:val="28"/>
          <w:lang w:val="en-US" w:eastAsia="zh-CN" w:bidi="ar-SA"/>
        </w:rPr>
        <w:t>（334）?金属量576.63</w:t>
      </w:r>
      <w:r>
        <w:rPr>
          <w:rFonts w:hint="eastAsia" w:ascii="Times New Roman" w:hAnsi="Times New Roman" w:eastAsia="仿宋" w:cs="Times New Roman"/>
          <w:kern w:val="2"/>
          <w:sz w:val="28"/>
          <w:szCs w:val="28"/>
          <w:lang w:val="en-US" w:eastAsia="zh-CN" w:bidi="ar-SA"/>
        </w:rPr>
        <w:t>t</w:t>
      </w:r>
      <w:r>
        <w:rPr>
          <w:rFonts w:hint="eastAsia" w:ascii="仿宋" w:hAnsi="仿宋" w:eastAsia="仿宋" w:cstheme="minorBidi"/>
          <w:kern w:val="2"/>
          <w:sz w:val="28"/>
          <w:szCs w:val="28"/>
          <w:lang w:val="en-US" w:eastAsia="zh-CN" w:bidi="ar-SA"/>
        </w:rPr>
        <w:t>、铅（334）?金属量19.9</w:t>
      </w:r>
      <w:r>
        <w:rPr>
          <w:rFonts w:hint="eastAsia" w:ascii="Times New Roman" w:hAnsi="Times New Roman" w:eastAsia="仿宋" w:cs="Times New Roman"/>
          <w:kern w:val="2"/>
          <w:sz w:val="28"/>
          <w:szCs w:val="28"/>
          <w:lang w:val="en-US" w:eastAsia="zh-CN" w:bidi="ar-SA"/>
        </w:rPr>
        <w:t>t</w:t>
      </w:r>
      <w:r>
        <w:rPr>
          <w:rFonts w:hint="eastAsia" w:ascii="仿宋" w:hAnsi="仿宋" w:eastAsia="仿宋" w:cstheme="minorBidi"/>
          <w:kern w:val="2"/>
          <w:sz w:val="28"/>
          <w:szCs w:val="28"/>
          <w:lang w:val="en-US" w:eastAsia="zh-CN" w:bidi="ar-SA"/>
        </w:rPr>
        <w:t>、锌（334）?金属量84.6</w:t>
      </w:r>
      <w:r>
        <w:rPr>
          <w:rFonts w:hint="eastAsia" w:ascii="Times New Roman" w:hAnsi="Times New Roman" w:eastAsia="仿宋" w:cs="Times New Roman"/>
          <w:kern w:val="2"/>
          <w:sz w:val="28"/>
          <w:szCs w:val="28"/>
          <w:lang w:val="en-US" w:eastAsia="zh-CN" w:bidi="ar-SA"/>
        </w:rPr>
        <w:t>t</w:t>
      </w:r>
      <w:r>
        <w:rPr>
          <w:rFonts w:hint="eastAsia" w:ascii="仿宋" w:hAnsi="仿宋" w:eastAsia="仿宋" w:cstheme="minorBidi"/>
          <w:kern w:val="2"/>
          <w:sz w:val="28"/>
          <w:szCs w:val="28"/>
          <w:lang w:val="en-US" w:eastAsia="zh-CN" w:bidi="ar-SA"/>
        </w:rPr>
        <w:t>。</w:t>
      </w:r>
    </w:p>
    <w:p>
      <w:pPr>
        <w:spacing w:line="360" w:lineRule="auto"/>
        <w:ind w:firstLine="560" w:firstLineChars="200"/>
        <w:jc w:val="left"/>
        <w:rPr>
          <w:rFonts w:hint="eastAsia" w:ascii="仿宋" w:hAnsi="仿宋" w:eastAsia="仿宋" w:cstheme="minorBidi"/>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 w:hAnsi="仿宋" w:eastAsia="仿宋"/>
          <w:sz w:val="28"/>
          <w:szCs w:val="28"/>
          <w:lang w:val="en-US" w:eastAsia="zh-CN"/>
        </w:rPr>
      </w:pP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仿宋" w:hAnsi="仿宋" w:eastAsia="仿宋"/>
          <w:sz w:val="28"/>
          <w:szCs w:val="28"/>
          <w:lang w:val="en-US"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eastAsiaTheme="minorEastAsia"/>
          <w:b/>
          <w:bCs/>
          <w:sz w:val="24"/>
          <w:szCs w:val="24"/>
          <w:lang w:val="en-US" w:eastAsia="zh-CN"/>
        </w:rPr>
      </w:pPr>
      <w:r>
        <w:rPr>
          <w:rFonts w:hint="eastAsia"/>
          <w:b/>
          <w:bCs/>
          <w:sz w:val="24"/>
          <w:szCs w:val="24"/>
          <w:lang w:val="en-US" w:eastAsia="zh-CN"/>
        </w:rPr>
        <w:drawing>
          <wp:inline distT="0" distB="0" distL="114300" distR="114300">
            <wp:extent cx="5243830" cy="6452870"/>
            <wp:effectExtent l="0" t="0" r="13970" b="5080"/>
            <wp:docPr id="6" name="图片 6" descr="叠合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叠合图"/>
                    <pic:cNvPicPr>
                      <a:picLocks noChangeAspect="1"/>
                    </pic:cNvPicPr>
                  </pic:nvPicPr>
                  <pic:blipFill>
                    <a:blip r:embed="rId5"/>
                    <a:stretch>
                      <a:fillRect/>
                    </a:stretch>
                  </pic:blipFill>
                  <pic:spPr>
                    <a:xfrm>
                      <a:off x="0" y="0"/>
                      <a:ext cx="5243830" cy="6452870"/>
                    </a:xfrm>
                    <a:prstGeom prst="rect">
                      <a:avLst/>
                    </a:prstGeom>
                  </pic:spPr>
                </pic:pic>
              </a:graphicData>
            </a:graphic>
          </wp:inline>
        </w:drawing>
      </w:r>
      <w:r>
        <w:rPr>
          <w:rFonts w:hint="eastAsia"/>
          <w:b/>
          <w:bCs/>
          <w:sz w:val="24"/>
          <w:szCs w:val="24"/>
          <w:lang w:val="en-US" w:eastAsia="zh-CN"/>
        </w:rPr>
        <w:t>图1-2 预查区、探矿权资源量估算及矿体叠合图</w:t>
      </w:r>
    </w:p>
    <w:sectPr>
      <w:pgSz w:w="11906" w:h="16838"/>
      <w:pgMar w:top="1440" w:right="1803" w:bottom="1440" w:left="1803"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9"/>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241"/>
    <w:rsid w:val="00154A2F"/>
    <w:rsid w:val="00163FCF"/>
    <w:rsid w:val="001650EC"/>
    <w:rsid w:val="00212D67"/>
    <w:rsid w:val="00323C3E"/>
    <w:rsid w:val="003245AC"/>
    <w:rsid w:val="00341D89"/>
    <w:rsid w:val="003537FF"/>
    <w:rsid w:val="0038380C"/>
    <w:rsid w:val="003C0241"/>
    <w:rsid w:val="0043474E"/>
    <w:rsid w:val="004653B0"/>
    <w:rsid w:val="00560CDC"/>
    <w:rsid w:val="006A17B7"/>
    <w:rsid w:val="00701ADB"/>
    <w:rsid w:val="00773713"/>
    <w:rsid w:val="007A651F"/>
    <w:rsid w:val="00871522"/>
    <w:rsid w:val="008C7570"/>
    <w:rsid w:val="0094488E"/>
    <w:rsid w:val="00A97BCC"/>
    <w:rsid w:val="00AD0EB7"/>
    <w:rsid w:val="00BA1BC9"/>
    <w:rsid w:val="00C138A9"/>
    <w:rsid w:val="00C25027"/>
    <w:rsid w:val="00CA70D5"/>
    <w:rsid w:val="00CB19C1"/>
    <w:rsid w:val="00D26E6F"/>
    <w:rsid w:val="00D5633E"/>
    <w:rsid w:val="00E17F74"/>
    <w:rsid w:val="00E27BC5"/>
    <w:rsid w:val="00E468D7"/>
    <w:rsid w:val="00E71B95"/>
    <w:rsid w:val="00EA048F"/>
    <w:rsid w:val="00F070FE"/>
    <w:rsid w:val="00F31261"/>
    <w:rsid w:val="00F430DB"/>
    <w:rsid w:val="00F8685D"/>
    <w:rsid w:val="01741BA9"/>
    <w:rsid w:val="025C1AC3"/>
    <w:rsid w:val="02B868A7"/>
    <w:rsid w:val="039A6497"/>
    <w:rsid w:val="05A47722"/>
    <w:rsid w:val="062009FD"/>
    <w:rsid w:val="06C01EEF"/>
    <w:rsid w:val="06EA0D2A"/>
    <w:rsid w:val="08C05A49"/>
    <w:rsid w:val="0934011F"/>
    <w:rsid w:val="09B27B16"/>
    <w:rsid w:val="0A167FBE"/>
    <w:rsid w:val="0B29677A"/>
    <w:rsid w:val="0C110445"/>
    <w:rsid w:val="10075D7D"/>
    <w:rsid w:val="10283E50"/>
    <w:rsid w:val="103066E7"/>
    <w:rsid w:val="10A159FF"/>
    <w:rsid w:val="15494ABA"/>
    <w:rsid w:val="164B4A39"/>
    <w:rsid w:val="178509EA"/>
    <w:rsid w:val="18BE5667"/>
    <w:rsid w:val="18FC4570"/>
    <w:rsid w:val="1AA82D85"/>
    <w:rsid w:val="1B5162D1"/>
    <w:rsid w:val="1B7C25AD"/>
    <w:rsid w:val="21FC5452"/>
    <w:rsid w:val="22694681"/>
    <w:rsid w:val="279A3B1F"/>
    <w:rsid w:val="279F1AE3"/>
    <w:rsid w:val="27CA2266"/>
    <w:rsid w:val="27EC4375"/>
    <w:rsid w:val="294869F2"/>
    <w:rsid w:val="2A3943EC"/>
    <w:rsid w:val="2A6C0DDF"/>
    <w:rsid w:val="2B3A6EE2"/>
    <w:rsid w:val="2B4E34BE"/>
    <w:rsid w:val="2C376B4C"/>
    <w:rsid w:val="2C981382"/>
    <w:rsid w:val="2CC37B87"/>
    <w:rsid w:val="309D7E1D"/>
    <w:rsid w:val="312F5539"/>
    <w:rsid w:val="317213C4"/>
    <w:rsid w:val="33437F63"/>
    <w:rsid w:val="39FF4A72"/>
    <w:rsid w:val="3A1E326B"/>
    <w:rsid w:val="3AAE0357"/>
    <w:rsid w:val="3B8F60CE"/>
    <w:rsid w:val="3BBC5122"/>
    <w:rsid w:val="3BBF5922"/>
    <w:rsid w:val="3CCB2FB6"/>
    <w:rsid w:val="3D502F7C"/>
    <w:rsid w:val="3D625953"/>
    <w:rsid w:val="3F3F2DA8"/>
    <w:rsid w:val="41E32CCE"/>
    <w:rsid w:val="425B57BB"/>
    <w:rsid w:val="4778052E"/>
    <w:rsid w:val="4A315F88"/>
    <w:rsid w:val="4B4F7A36"/>
    <w:rsid w:val="4BF81E6B"/>
    <w:rsid w:val="4C727FF9"/>
    <w:rsid w:val="4DCE1936"/>
    <w:rsid w:val="4FE43977"/>
    <w:rsid w:val="522B73F7"/>
    <w:rsid w:val="54167111"/>
    <w:rsid w:val="55C87D34"/>
    <w:rsid w:val="55D40F18"/>
    <w:rsid w:val="57A62379"/>
    <w:rsid w:val="590D6697"/>
    <w:rsid w:val="5AD91262"/>
    <w:rsid w:val="5BFA08FA"/>
    <w:rsid w:val="5C6966FB"/>
    <w:rsid w:val="5C6A0CFD"/>
    <w:rsid w:val="5FA24573"/>
    <w:rsid w:val="603A35F5"/>
    <w:rsid w:val="606324F9"/>
    <w:rsid w:val="60DD07CF"/>
    <w:rsid w:val="62BD5530"/>
    <w:rsid w:val="639F3D1B"/>
    <w:rsid w:val="64981D0C"/>
    <w:rsid w:val="64BA07E4"/>
    <w:rsid w:val="6797533B"/>
    <w:rsid w:val="6A2E634F"/>
    <w:rsid w:val="6A5764FE"/>
    <w:rsid w:val="70A974A7"/>
    <w:rsid w:val="732F5F33"/>
    <w:rsid w:val="740B2AC4"/>
    <w:rsid w:val="7433325A"/>
    <w:rsid w:val="74B96525"/>
    <w:rsid w:val="755F71C6"/>
    <w:rsid w:val="75E86315"/>
    <w:rsid w:val="7801174F"/>
    <w:rsid w:val="7D176B39"/>
    <w:rsid w:val="7DDE7FE6"/>
    <w:rsid w:val="7F5F24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rPr>
      <w:rFonts w:hint="eastAsia"/>
      <w:kern w:val="2"/>
      <w:szCs w:val="2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99"/>
    <w:rPr>
      <w:color w:val="0563C1" w:themeColor="hyperlink"/>
      <w:u w:val="single"/>
      <w14:textFill>
        <w14:solidFill>
          <w14:schemeClr w14:val="hlink"/>
        </w14:solidFill>
      </w14:textFill>
    </w:rPr>
  </w:style>
  <w:style w:type="paragraph" w:customStyle="1" w:styleId="8">
    <w:name w:val="哈密正文"/>
    <w:basedOn w:val="9"/>
    <w:qFormat/>
    <w:uiPriority w:val="0"/>
    <w:pPr>
      <w:widowControl w:val="0"/>
      <w:spacing w:afterLines="0" w:line="360" w:lineRule="auto"/>
      <w:ind w:firstLine="200" w:firstLineChars="200"/>
      <w:jc w:val="both"/>
    </w:pPr>
    <w:rPr>
      <w:b w:val="0"/>
      <w:sz w:val="24"/>
    </w:rPr>
  </w:style>
  <w:style w:type="paragraph" w:customStyle="1" w:styleId="9">
    <w:name w:val="表标题"/>
    <w:next w:val="1"/>
    <w:qFormat/>
    <w:uiPriority w:val="0"/>
    <w:pPr>
      <w:spacing w:afterLines="50"/>
      <w:jc w:val="center"/>
    </w:pPr>
    <w:rPr>
      <w:rFonts w:ascii="宋体" w:hAnsi="宋体" w:eastAsia="宋体" w:cs="Times New Roman"/>
      <w:b/>
      <w:kern w:val="2"/>
      <w:sz w:val="21"/>
      <w:szCs w:val="32"/>
      <w:lang w:val="en-US" w:eastAsia="zh-CN" w:bidi="ar-SA"/>
    </w:rPr>
  </w:style>
  <w:style w:type="character" w:customStyle="1" w:styleId="10">
    <w:name w:val="页眉 字符"/>
    <w:basedOn w:val="6"/>
    <w:link w:val="4"/>
    <w:qFormat/>
    <w:uiPriority w:val="99"/>
    <w:rPr>
      <w:rFonts w:asciiTheme="minorHAnsi" w:hAnsiTheme="minorHAnsi" w:eastAsiaTheme="minorEastAsia" w:cstheme="minorBidi"/>
      <w:kern w:val="2"/>
      <w:sz w:val="18"/>
      <w:szCs w:val="18"/>
    </w:rPr>
  </w:style>
  <w:style w:type="character" w:customStyle="1" w:styleId="11">
    <w:name w:val="页脚 字符"/>
    <w:basedOn w:val="6"/>
    <w:link w:val="3"/>
    <w:qFormat/>
    <w:uiPriority w:val="99"/>
    <w:rPr>
      <w:rFonts w:asciiTheme="minorHAnsi" w:hAnsiTheme="minorHAnsi" w:eastAsiaTheme="minorEastAsia" w:cstheme="minorBidi"/>
      <w:kern w:val="2"/>
      <w:sz w:val="18"/>
      <w:szCs w:val="18"/>
    </w:rPr>
  </w:style>
  <w:style w:type="paragraph" w:customStyle="1" w:styleId="12">
    <w:name w:val="图名"/>
    <w:basedOn w:val="1"/>
    <w:qFormat/>
    <w:uiPriority w:val="0"/>
    <w:pPr>
      <w:spacing w:line="240" w:lineRule="auto"/>
      <w:ind w:firstLine="0" w:firstLineChars="0"/>
      <w:jc w:val="center"/>
    </w:pPr>
    <w:rPr>
      <w:b/>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MS</Company>
  <Pages>7</Pages>
  <Words>885</Words>
  <Characters>5047</Characters>
  <Lines>42</Lines>
  <Paragraphs>11</Paragraphs>
  <TotalTime>1</TotalTime>
  <ScaleCrop>false</ScaleCrop>
  <LinksUpToDate>false</LinksUpToDate>
  <CharactersWithSpaces>5921</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2019-06-04T08:16:00Z</dcterms:created>
  <dc:creator>USER-</dc:creator>
  <cp:lastModifiedBy>尚海军</cp:lastModifiedBy>
  <dcterms:modified xsi:type="dcterms:W3CDTF">2020-12-25T02:29:21Z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